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1875" w14:textId="77777777" w:rsidR="009E284C" w:rsidRDefault="009E284C" w:rsidP="004F757C">
      <w:pPr>
        <w:autoSpaceDE w:val="0"/>
        <w:autoSpaceDN w:val="0"/>
        <w:adjustRightInd w:val="0"/>
        <w:spacing w:after="0" w:line="240" w:lineRule="auto"/>
        <w:rPr>
          <w:rFonts w:ascii="Cambria" w:hAnsi="Cambria" w:cs="Cambria"/>
          <w:b/>
          <w:bCs/>
          <w:color w:val="17365D"/>
          <w:sz w:val="52"/>
          <w:szCs w:val="52"/>
        </w:rPr>
      </w:pPr>
    </w:p>
    <w:p w14:paraId="1E051876" w14:textId="77777777" w:rsidR="00C427D8" w:rsidRDefault="00C427D8" w:rsidP="004F757C">
      <w:pPr>
        <w:autoSpaceDE w:val="0"/>
        <w:autoSpaceDN w:val="0"/>
        <w:adjustRightInd w:val="0"/>
        <w:spacing w:after="0" w:line="240" w:lineRule="auto"/>
        <w:rPr>
          <w:rFonts w:ascii="Cambria" w:hAnsi="Cambria" w:cs="Cambria"/>
          <w:b/>
          <w:bCs/>
          <w:color w:val="17365D"/>
          <w:sz w:val="52"/>
          <w:szCs w:val="52"/>
        </w:rPr>
      </w:pPr>
      <w:r>
        <w:rPr>
          <w:noProof/>
          <w:lang w:eastAsia="pt-PT"/>
        </w:rPr>
        <w:drawing>
          <wp:inline distT="0" distB="0" distL="0" distR="0" wp14:anchorId="1E05192D" wp14:editId="1E05192E">
            <wp:extent cx="2638425" cy="15240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524000"/>
                    </a:xfrm>
                    <a:prstGeom prst="rect">
                      <a:avLst/>
                    </a:prstGeom>
                    <a:noFill/>
                    <a:ln>
                      <a:noFill/>
                    </a:ln>
                  </pic:spPr>
                </pic:pic>
              </a:graphicData>
            </a:graphic>
          </wp:inline>
        </w:drawing>
      </w:r>
    </w:p>
    <w:p w14:paraId="1E051877" w14:textId="77777777" w:rsidR="00C427D8" w:rsidRDefault="00C427D8" w:rsidP="004F757C">
      <w:pPr>
        <w:autoSpaceDE w:val="0"/>
        <w:autoSpaceDN w:val="0"/>
        <w:adjustRightInd w:val="0"/>
        <w:spacing w:after="0" w:line="240" w:lineRule="auto"/>
        <w:rPr>
          <w:rFonts w:ascii="Cambria" w:hAnsi="Cambria" w:cs="Cambria"/>
          <w:b/>
          <w:bCs/>
          <w:color w:val="17365D"/>
          <w:sz w:val="52"/>
          <w:szCs w:val="52"/>
        </w:rPr>
      </w:pPr>
    </w:p>
    <w:p w14:paraId="1E051878" w14:textId="77777777" w:rsidR="004F757C" w:rsidRPr="009E284C" w:rsidRDefault="004F757C" w:rsidP="009E284C">
      <w:pPr>
        <w:autoSpaceDE w:val="0"/>
        <w:autoSpaceDN w:val="0"/>
        <w:adjustRightInd w:val="0"/>
        <w:spacing w:after="0" w:line="240" w:lineRule="auto"/>
        <w:rPr>
          <w:rFonts w:ascii="Cambria" w:hAnsi="Cambria" w:cs="Cambria"/>
          <w:b/>
          <w:bCs/>
          <w:color w:val="17365D"/>
          <w:sz w:val="72"/>
          <w:szCs w:val="72"/>
        </w:rPr>
      </w:pPr>
      <w:r w:rsidRPr="009E284C">
        <w:rPr>
          <w:rFonts w:ascii="Cambria" w:hAnsi="Cambria" w:cs="Cambria"/>
          <w:b/>
          <w:bCs/>
          <w:color w:val="17365D"/>
          <w:sz w:val="72"/>
          <w:szCs w:val="72"/>
        </w:rPr>
        <w:t xml:space="preserve">PLANO </w:t>
      </w:r>
    </w:p>
    <w:p w14:paraId="1E051879" w14:textId="77777777" w:rsidR="004F757C" w:rsidRPr="009E284C" w:rsidRDefault="004F757C" w:rsidP="009E284C">
      <w:pPr>
        <w:autoSpaceDE w:val="0"/>
        <w:autoSpaceDN w:val="0"/>
        <w:adjustRightInd w:val="0"/>
        <w:spacing w:after="0" w:line="240" w:lineRule="auto"/>
        <w:rPr>
          <w:rFonts w:ascii="Cambria" w:hAnsi="Cambria" w:cs="Cambria"/>
          <w:b/>
          <w:bCs/>
          <w:color w:val="17365D"/>
          <w:sz w:val="72"/>
          <w:szCs w:val="72"/>
        </w:rPr>
      </w:pPr>
      <w:r w:rsidRPr="009E284C">
        <w:rPr>
          <w:rFonts w:ascii="Cambria" w:hAnsi="Cambria" w:cs="Cambria"/>
          <w:b/>
          <w:bCs/>
          <w:color w:val="17365D"/>
          <w:sz w:val="72"/>
          <w:szCs w:val="72"/>
        </w:rPr>
        <w:t>DE</w:t>
      </w:r>
    </w:p>
    <w:p w14:paraId="1E05187A" w14:textId="77777777" w:rsidR="004F757C" w:rsidRPr="009E284C" w:rsidRDefault="004F757C" w:rsidP="009E284C">
      <w:pPr>
        <w:autoSpaceDE w:val="0"/>
        <w:autoSpaceDN w:val="0"/>
        <w:adjustRightInd w:val="0"/>
        <w:spacing w:after="0" w:line="240" w:lineRule="auto"/>
        <w:rPr>
          <w:rFonts w:ascii="Cambria" w:hAnsi="Cambria" w:cs="Cambria"/>
          <w:b/>
          <w:bCs/>
          <w:color w:val="17365D"/>
          <w:sz w:val="72"/>
          <w:szCs w:val="72"/>
        </w:rPr>
      </w:pPr>
      <w:r w:rsidRPr="009E284C">
        <w:rPr>
          <w:rFonts w:ascii="Cambria" w:hAnsi="Cambria" w:cs="Cambria"/>
          <w:b/>
          <w:bCs/>
          <w:color w:val="17365D"/>
          <w:sz w:val="72"/>
          <w:szCs w:val="72"/>
        </w:rPr>
        <w:t>ATIVIDADES</w:t>
      </w:r>
    </w:p>
    <w:p w14:paraId="1E05187B" w14:textId="77777777" w:rsidR="004F757C" w:rsidRPr="0053305C" w:rsidRDefault="004F757C" w:rsidP="00C427D8">
      <w:pPr>
        <w:autoSpaceDE w:val="0"/>
        <w:autoSpaceDN w:val="0"/>
        <w:adjustRightInd w:val="0"/>
        <w:spacing w:after="0" w:line="240" w:lineRule="auto"/>
        <w:rPr>
          <w:rFonts w:ascii="Cambria" w:hAnsi="Cambria" w:cs="Cambria"/>
          <w:b/>
          <w:bCs/>
          <w:color w:val="17365D"/>
          <w:sz w:val="72"/>
          <w:szCs w:val="72"/>
        </w:rPr>
      </w:pPr>
      <w:r w:rsidRPr="009E284C">
        <w:rPr>
          <w:rFonts w:ascii="Cambria" w:hAnsi="Cambria" w:cs="Cambria"/>
          <w:b/>
          <w:bCs/>
          <w:color w:val="17365D"/>
          <w:sz w:val="72"/>
          <w:szCs w:val="72"/>
        </w:rPr>
        <w:t>E ORÇAMENTO</w:t>
      </w:r>
      <w:r w:rsidRPr="009E284C">
        <w:rPr>
          <w:rFonts w:ascii="Cambria" w:hAnsi="Cambria" w:cs="Cambria"/>
          <w:b/>
          <w:bCs/>
          <w:color w:val="17365D"/>
          <w:sz w:val="24"/>
          <w:szCs w:val="24"/>
        </w:rPr>
        <w:tab/>
      </w:r>
      <w:r w:rsidRPr="009E284C">
        <w:rPr>
          <w:rFonts w:ascii="Cambria" w:hAnsi="Cambria" w:cs="Cambria"/>
          <w:b/>
          <w:bCs/>
          <w:color w:val="17365D"/>
          <w:sz w:val="24"/>
          <w:szCs w:val="24"/>
        </w:rPr>
        <w:tab/>
      </w:r>
      <w:r w:rsidRPr="009E284C">
        <w:rPr>
          <w:rFonts w:ascii="Cambria" w:hAnsi="Cambria" w:cs="Cambria"/>
          <w:b/>
          <w:bCs/>
          <w:color w:val="17365D"/>
          <w:sz w:val="96"/>
          <w:szCs w:val="96"/>
        </w:rPr>
        <w:t>2022</w:t>
      </w:r>
      <w:r w:rsidRPr="009E284C">
        <w:rPr>
          <w:rFonts w:ascii="Cambria" w:hAnsi="Cambria" w:cs="Cambria"/>
          <w:color w:val="FF0000"/>
          <w:sz w:val="96"/>
          <w:szCs w:val="96"/>
        </w:rPr>
        <w:t xml:space="preserve"> </w:t>
      </w:r>
    </w:p>
    <w:p w14:paraId="1E05187C" w14:textId="77777777" w:rsidR="004F757C" w:rsidRDefault="004F757C" w:rsidP="004F757C">
      <w:pPr>
        <w:autoSpaceDE w:val="0"/>
        <w:autoSpaceDN w:val="0"/>
        <w:adjustRightInd w:val="0"/>
        <w:spacing w:after="0" w:line="240" w:lineRule="auto"/>
        <w:rPr>
          <w:rFonts w:ascii="Calibri" w:hAnsi="Calibri" w:cs="Calibri"/>
        </w:rPr>
      </w:pPr>
    </w:p>
    <w:p w14:paraId="1E05187D" w14:textId="77777777" w:rsidR="004F757C" w:rsidRDefault="004F757C" w:rsidP="004F757C">
      <w:pPr>
        <w:autoSpaceDE w:val="0"/>
        <w:autoSpaceDN w:val="0"/>
        <w:adjustRightInd w:val="0"/>
        <w:spacing w:after="0" w:line="240" w:lineRule="auto"/>
        <w:rPr>
          <w:rFonts w:ascii="Calibri" w:hAnsi="Calibri" w:cs="Calibri"/>
        </w:rPr>
      </w:pPr>
    </w:p>
    <w:p w14:paraId="1E05187E" w14:textId="77777777" w:rsidR="004F757C" w:rsidRDefault="004F757C" w:rsidP="004F757C">
      <w:pPr>
        <w:autoSpaceDE w:val="0"/>
        <w:autoSpaceDN w:val="0"/>
        <w:adjustRightInd w:val="0"/>
        <w:spacing w:after="0" w:line="240" w:lineRule="auto"/>
        <w:jc w:val="both"/>
        <w:rPr>
          <w:rFonts w:ascii="Calibri" w:hAnsi="Calibri" w:cs="Calibri"/>
        </w:rPr>
      </w:pPr>
      <w:r>
        <w:rPr>
          <w:rFonts w:ascii="Cambria" w:hAnsi="Cambria" w:cs="Cambria"/>
          <w:b/>
          <w:bCs/>
          <w:color w:val="800000"/>
          <w:sz w:val="64"/>
          <w:szCs w:val="64"/>
        </w:rPr>
        <w:t xml:space="preserve">   </w:t>
      </w:r>
    </w:p>
    <w:p w14:paraId="1E05187F" w14:textId="77777777" w:rsidR="004F757C" w:rsidRDefault="0053305C" w:rsidP="004F757C">
      <w:pPr>
        <w:autoSpaceDE w:val="0"/>
        <w:autoSpaceDN w:val="0"/>
        <w:adjustRightInd w:val="0"/>
        <w:spacing w:after="0" w:line="240" w:lineRule="auto"/>
        <w:rPr>
          <w:rFonts w:ascii="Calibri" w:hAnsi="Calibri" w:cs="Calibri"/>
        </w:rPr>
      </w:pPr>
      <w:r>
        <w:rPr>
          <w:noProof/>
          <w:lang w:eastAsia="pt-PT"/>
        </w:rPr>
        <w:drawing>
          <wp:inline distT="0" distB="0" distL="0" distR="0" wp14:anchorId="1E05192F" wp14:editId="1E051930">
            <wp:extent cx="4543425" cy="22479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3425" cy="2247900"/>
                    </a:xfrm>
                    <a:prstGeom prst="rect">
                      <a:avLst/>
                    </a:prstGeom>
                    <a:noFill/>
                    <a:ln>
                      <a:noFill/>
                    </a:ln>
                  </pic:spPr>
                </pic:pic>
              </a:graphicData>
            </a:graphic>
          </wp:inline>
        </w:drawing>
      </w:r>
    </w:p>
    <w:p w14:paraId="1E051880" w14:textId="77777777" w:rsidR="004F757C" w:rsidRDefault="004F757C" w:rsidP="004F757C">
      <w:pPr>
        <w:autoSpaceDE w:val="0"/>
        <w:autoSpaceDN w:val="0"/>
        <w:adjustRightInd w:val="0"/>
        <w:spacing w:after="0" w:line="240" w:lineRule="auto"/>
        <w:rPr>
          <w:rFonts w:ascii="Calibri" w:hAnsi="Calibri" w:cs="Calibri"/>
        </w:rPr>
      </w:pPr>
    </w:p>
    <w:p w14:paraId="1E051881" w14:textId="77777777" w:rsidR="004F757C" w:rsidRDefault="004F757C" w:rsidP="004F757C">
      <w:pPr>
        <w:autoSpaceDE w:val="0"/>
        <w:autoSpaceDN w:val="0"/>
        <w:adjustRightInd w:val="0"/>
        <w:spacing w:after="0" w:line="240" w:lineRule="auto"/>
        <w:rPr>
          <w:rFonts w:ascii="Calibri" w:hAnsi="Calibri" w:cs="Calibri"/>
        </w:rPr>
      </w:pPr>
    </w:p>
    <w:p w14:paraId="1E051882" w14:textId="77777777" w:rsidR="004F757C" w:rsidRDefault="004F757C" w:rsidP="004F757C">
      <w:pPr>
        <w:autoSpaceDE w:val="0"/>
        <w:autoSpaceDN w:val="0"/>
        <w:adjustRightInd w:val="0"/>
        <w:spacing w:after="0" w:line="240" w:lineRule="auto"/>
        <w:rPr>
          <w:rFonts w:ascii="Calibri" w:hAnsi="Calibri" w:cs="Calibri"/>
        </w:rPr>
      </w:pPr>
    </w:p>
    <w:p w14:paraId="1E051883" w14:textId="77777777" w:rsidR="004F757C" w:rsidRDefault="004F757C" w:rsidP="004F757C">
      <w:pPr>
        <w:autoSpaceDE w:val="0"/>
        <w:autoSpaceDN w:val="0"/>
        <w:adjustRightInd w:val="0"/>
        <w:spacing w:after="0" w:line="240" w:lineRule="auto"/>
        <w:rPr>
          <w:rFonts w:ascii="Calibri" w:hAnsi="Calibri" w:cs="Calibri"/>
        </w:rPr>
      </w:pPr>
    </w:p>
    <w:p w14:paraId="1E051884" w14:textId="77777777" w:rsidR="0053305C" w:rsidRDefault="0053305C" w:rsidP="004F757C">
      <w:pPr>
        <w:autoSpaceDE w:val="0"/>
        <w:autoSpaceDN w:val="0"/>
        <w:adjustRightInd w:val="0"/>
        <w:spacing w:after="0" w:line="240" w:lineRule="auto"/>
        <w:rPr>
          <w:rFonts w:ascii="Calibri" w:hAnsi="Calibri" w:cs="Calibri"/>
        </w:rPr>
      </w:pPr>
    </w:p>
    <w:p w14:paraId="1E051885" w14:textId="77777777" w:rsidR="0053305C" w:rsidRDefault="0053305C" w:rsidP="004F757C">
      <w:pPr>
        <w:autoSpaceDE w:val="0"/>
        <w:autoSpaceDN w:val="0"/>
        <w:adjustRightInd w:val="0"/>
        <w:spacing w:after="0" w:line="240" w:lineRule="auto"/>
        <w:rPr>
          <w:rFonts w:ascii="Calibri" w:hAnsi="Calibri" w:cs="Calibri"/>
        </w:rPr>
      </w:pPr>
    </w:p>
    <w:p w14:paraId="1E051886" w14:textId="77777777" w:rsidR="0053305C" w:rsidRDefault="0053305C" w:rsidP="004F757C">
      <w:pPr>
        <w:autoSpaceDE w:val="0"/>
        <w:autoSpaceDN w:val="0"/>
        <w:adjustRightInd w:val="0"/>
        <w:spacing w:after="0" w:line="240" w:lineRule="auto"/>
        <w:rPr>
          <w:rFonts w:ascii="Calibri" w:hAnsi="Calibri" w:cs="Calibri"/>
        </w:rPr>
      </w:pPr>
    </w:p>
    <w:p w14:paraId="1E051887" w14:textId="77777777" w:rsidR="004F757C" w:rsidRDefault="004F757C" w:rsidP="004F757C">
      <w:pPr>
        <w:autoSpaceDE w:val="0"/>
        <w:autoSpaceDN w:val="0"/>
        <w:adjustRightInd w:val="0"/>
        <w:spacing w:after="0" w:line="240" w:lineRule="auto"/>
        <w:rPr>
          <w:rFonts w:ascii="Calibri" w:hAnsi="Calibri" w:cs="Calibri"/>
        </w:rPr>
      </w:pPr>
    </w:p>
    <w:p w14:paraId="1E051888" w14:textId="77777777" w:rsidR="004F757C" w:rsidRDefault="004F757C" w:rsidP="004F757C">
      <w:pPr>
        <w:autoSpaceDE w:val="0"/>
        <w:autoSpaceDN w:val="0"/>
        <w:adjustRightInd w:val="0"/>
        <w:spacing w:after="0" w:line="240" w:lineRule="auto"/>
        <w:rPr>
          <w:rFonts w:ascii="Cambria" w:hAnsi="Cambria" w:cs="Cambria"/>
          <w:b/>
          <w:bCs/>
          <w:color w:val="4F81BD"/>
          <w:sz w:val="32"/>
          <w:szCs w:val="32"/>
        </w:rPr>
      </w:pPr>
      <w:r>
        <w:rPr>
          <w:rFonts w:ascii="Cambria" w:hAnsi="Cambria" w:cs="Cambria"/>
          <w:b/>
          <w:bCs/>
          <w:color w:val="4F81BD"/>
          <w:sz w:val="26"/>
          <w:szCs w:val="26"/>
        </w:rPr>
        <w:lastRenderedPageBreak/>
        <w:t xml:space="preserve">PLANO DE ATIVIDADES PARA </w:t>
      </w:r>
      <w:r>
        <w:rPr>
          <w:rFonts w:ascii="Cambria" w:hAnsi="Cambria" w:cs="Cambria"/>
          <w:b/>
          <w:bCs/>
          <w:color w:val="4F81BD"/>
          <w:sz w:val="32"/>
          <w:szCs w:val="32"/>
        </w:rPr>
        <w:t>2022</w:t>
      </w:r>
    </w:p>
    <w:p w14:paraId="1E051889" w14:textId="77777777" w:rsidR="004F757C" w:rsidRDefault="004F757C" w:rsidP="004F757C">
      <w:pPr>
        <w:autoSpaceDE w:val="0"/>
        <w:autoSpaceDN w:val="0"/>
        <w:adjustRightInd w:val="0"/>
        <w:spacing w:after="200" w:line="276" w:lineRule="auto"/>
        <w:rPr>
          <w:rFonts w:ascii="Calibri" w:hAnsi="Calibri" w:cs="Calibri"/>
        </w:rPr>
      </w:pPr>
    </w:p>
    <w:p w14:paraId="1E05188A"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ÍNDICE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pag.</w:t>
      </w:r>
    </w:p>
    <w:p w14:paraId="1E05188B"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1.CARACTERIZAÇÃO DA INSTITUIÇÃO:</w:t>
      </w:r>
      <w:r>
        <w:rPr>
          <w:rFonts w:ascii="Calibri" w:hAnsi="Calibri" w:cs="Calibri"/>
        </w:rPr>
        <w:tab/>
        <w:t>...................................................................</w:t>
      </w:r>
      <w:r>
        <w:rPr>
          <w:rFonts w:ascii="Calibri" w:hAnsi="Calibri" w:cs="Calibri"/>
        </w:rPr>
        <w:tab/>
        <w:t>3</w:t>
      </w:r>
    </w:p>
    <w:p w14:paraId="1E05188C"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2. INTRODUÇÃO:........................................................................................................</w:t>
      </w:r>
      <w:r>
        <w:rPr>
          <w:rFonts w:ascii="Calibri" w:hAnsi="Calibri" w:cs="Calibri"/>
        </w:rPr>
        <w:tab/>
        <w:t>3</w:t>
      </w:r>
    </w:p>
    <w:p w14:paraId="1E05188D"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3.OBJETIVOS ESTRATÉGICOS:...................................................................................</w:t>
      </w:r>
      <w:r>
        <w:rPr>
          <w:rFonts w:ascii="Calibri" w:hAnsi="Calibri" w:cs="Calibri"/>
        </w:rPr>
        <w:tab/>
        <w:t>4</w:t>
      </w:r>
    </w:p>
    <w:p w14:paraId="1E05188E"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4. RECURSOS FINANCEIROS:......................................................................................</w:t>
      </w:r>
      <w:r>
        <w:rPr>
          <w:rFonts w:ascii="Calibri" w:hAnsi="Calibri" w:cs="Calibri"/>
        </w:rPr>
        <w:tab/>
        <w:t>4</w:t>
      </w:r>
    </w:p>
    <w:p w14:paraId="1E05188F"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5. ÁREAS PRIORITÁRIAS DE INTERVENÇÃO:...............................................................</w:t>
      </w:r>
      <w:r>
        <w:rPr>
          <w:rFonts w:ascii="Calibri" w:hAnsi="Calibri" w:cs="Calibri"/>
        </w:rPr>
        <w:tab/>
        <w:t>4</w:t>
      </w:r>
    </w:p>
    <w:p w14:paraId="1E051890"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5.1. Intervenção político/social:....................................................................</w:t>
      </w:r>
      <w:r>
        <w:rPr>
          <w:rFonts w:ascii="Calibri" w:hAnsi="Calibri" w:cs="Calibri"/>
        </w:rPr>
        <w:tab/>
        <w:t>4</w:t>
      </w:r>
    </w:p>
    <w:p w14:paraId="1E051891"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5.2. Legislação:..............................................................................................</w:t>
      </w:r>
      <w:r>
        <w:rPr>
          <w:rFonts w:ascii="Calibri" w:hAnsi="Calibri" w:cs="Calibri"/>
        </w:rPr>
        <w:tab/>
        <w:t>5</w:t>
      </w:r>
    </w:p>
    <w:p w14:paraId="1E051892"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5.3. Seguro Social de Acidentes de Trabalho:...............................................</w:t>
      </w:r>
      <w:r>
        <w:rPr>
          <w:rFonts w:ascii="Calibri" w:hAnsi="Calibri" w:cs="Calibri"/>
        </w:rPr>
        <w:tab/>
        <w:t>5</w:t>
      </w:r>
    </w:p>
    <w:p w14:paraId="1E051893"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5.4. Acidentes e Doenças Profissionais setor público e privado:..................</w:t>
      </w:r>
      <w:r>
        <w:rPr>
          <w:rFonts w:ascii="Calibri" w:hAnsi="Calibri" w:cs="Calibri"/>
        </w:rPr>
        <w:tab/>
        <w:t>6</w:t>
      </w:r>
    </w:p>
    <w:p w14:paraId="1E051894"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5.5. Tabela Nacional de Incapacidades:........................................................</w:t>
      </w:r>
      <w:r>
        <w:rPr>
          <w:rFonts w:ascii="Calibri" w:hAnsi="Calibri" w:cs="Calibri"/>
        </w:rPr>
        <w:tab/>
        <w:t>6</w:t>
      </w:r>
    </w:p>
    <w:p w14:paraId="1E051895"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5.6. Doenças Profissionais:.............................................................................</w:t>
      </w:r>
      <w:r>
        <w:rPr>
          <w:rFonts w:ascii="Calibri" w:hAnsi="Calibri" w:cs="Calibri"/>
        </w:rPr>
        <w:tab/>
      </w:r>
      <w:r w:rsidR="00F86080">
        <w:rPr>
          <w:rFonts w:ascii="Calibri" w:hAnsi="Calibri" w:cs="Calibri"/>
        </w:rPr>
        <w:t>6</w:t>
      </w:r>
    </w:p>
    <w:p w14:paraId="1E051896"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6. REPR‎19/‎10/‎2020ESENTAÇÃO/INTERVENÇÃO TERRITORIAL:....................................................</w:t>
      </w:r>
      <w:r>
        <w:rPr>
          <w:rFonts w:ascii="Calibri" w:hAnsi="Calibri" w:cs="Calibri"/>
        </w:rPr>
        <w:tab/>
        <w:t>7</w:t>
      </w:r>
    </w:p>
    <w:p w14:paraId="1E051897"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6.1. Delegados Distritais................................................................................</w:t>
      </w:r>
      <w:r>
        <w:rPr>
          <w:rFonts w:ascii="Calibri" w:hAnsi="Calibri" w:cs="Calibri"/>
        </w:rPr>
        <w:tab/>
      </w:r>
      <w:r w:rsidR="00F86080">
        <w:rPr>
          <w:rFonts w:ascii="Calibri" w:hAnsi="Calibri" w:cs="Calibri"/>
        </w:rPr>
        <w:t>6</w:t>
      </w:r>
    </w:p>
    <w:p w14:paraId="1E051898" w14:textId="77777777" w:rsidR="004F757C" w:rsidRDefault="004F757C" w:rsidP="004F757C">
      <w:pPr>
        <w:autoSpaceDE w:val="0"/>
        <w:autoSpaceDN w:val="0"/>
        <w:adjustRightInd w:val="0"/>
        <w:spacing w:after="0" w:line="360" w:lineRule="auto"/>
        <w:ind w:firstLine="708"/>
        <w:rPr>
          <w:rFonts w:ascii="Calibri" w:hAnsi="Calibri" w:cs="Calibri"/>
        </w:rPr>
      </w:pPr>
      <w:r>
        <w:rPr>
          <w:rFonts w:ascii="Calibri" w:hAnsi="Calibri" w:cs="Calibri"/>
        </w:rPr>
        <w:t>6.2. Divulgação e propaganda.......................................................................</w:t>
      </w:r>
      <w:r>
        <w:rPr>
          <w:rFonts w:ascii="Calibri" w:hAnsi="Calibri" w:cs="Calibri"/>
        </w:rPr>
        <w:tab/>
      </w:r>
      <w:r w:rsidR="00F86080">
        <w:rPr>
          <w:rFonts w:ascii="Calibri" w:hAnsi="Calibri" w:cs="Calibri"/>
        </w:rPr>
        <w:t>7</w:t>
      </w:r>
      <w:r>
        <w:rPr>
          <w:rFonts w:ascii="Calibri" w:hAnsi="Calibri" w:cs="Calibri"/>
        </w:rPr>
        <w:tab/>
      </w:r>
    </w:p>
    <w:p w14:paraId="1E051899"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7. COOPERAÇÃO/PARCERIAS INSTITUCIONAIS:..........................................................</w:t>
      </w:r>
      <w:r>
        <w:rPr>
          <w:rFonts w:ascii="Calibri" w:hAnsi="Calibri" w:cs="Calibri"/>
        </w:rPr>
        <w:tab/>
      </w:r>
      <w:r w:rsidR="00F86080">
        <w:rPr>
          <w:rFonts w:ascii="Calibri" w:hAnsi="Calibri" w:cs="Calibri"/>
        </w:rPr>
        <w:t>7</w:t>
      </w:r>
    </w:p>
    <w:p w14:paraId="1E05189A"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7.1. Movimento Associativo:..........................................................................</w:t>
      </w:r>
      <w:r>
        <w:rPr>
          <w:rFonts w:ascii="Calibri" w:hAnsi="Calibri" w:cs="Calibri"/>
        </w:rPr>
        <w:tab/>
      </w:r>
      <w:r w:rsidR="00F86080">
        <w:rPr>
          <w:rFonts w:ascii="Calibri" w:hAnsi="Calibri" w:cs="Calibri"/>
        </w:rPr>
        <w:t>7</w:t>
      </w:r>
    </w:p>
    <w:p w14:paraId="1E05189B"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7.2. Organizações representativas dos trabalhadores:...................................</w:t>
      </w:r>
      <w:r>
        <w:rPr>
          <w:rFonts w:ascii="Calibri" w:hAnsi="Calibri" w:cs="Calibri"/>
        </w:rPr>
        <w:tab/>
        <w:t>8</w:t>
      </w:r>
    </w:p>
    <w:p w14:paraId="1E05189C"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t>7.3. Relações Internacionais:....................................................................</w:t>
      </w:r>
      <w:r>
        <w:rPr>
          <w:rFonts w:ascii="Calibri" w:hAnsi="Calibri" w:cs="Calibri"/>
        </w:rPr>
        <w:tab/>
        <w:t>......</w:t>
      </w:r>
      <w:r>
        <w:rPr>
          <w:rFonts w:ascii="Calibri" w:hAnsi="Calibri" w:cs="Calibri"/>
        </w:rPr>
        <w:tab/>
      </w:r>
      <w:r w:rsidR="00F86080">
        <w:rPr>
          <w:rFonts w:ascii="Calibri" w:hAnsi="Calibri" w:cs="Calibri"/>
        </w:rPr>
        <w:t>8</w:t>
      </w:r>
    </w:p>
    <w:p w14:paraId="1E05189D"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8. ATIVIDADES LÚDICAS E RECREATIVAS.....................................................................</w:t>
      </w:r>
      <w:r>
        <w:rPr>
          <w:rFonts w:ascii="Calibri" w:hAnsi="Calibri" w:cs="Calibri"/>
        </w:rPr>
        <w:tab/>
      </w:r>
      <w:r w:rsidR="00F86080">
        <w:rPr>
          <w:rFonts w:ascii="Calibri" w:hAnsi="Calibri" w:cs="Calibri"/>
        </w:rPr>
        <w:t>8</w:t>
      </w:r>
      <w:r>
        <w:rPr>
          <w:rFonts w:ascii="Calibri" w:hAnsi="Calibri" w:cs="Calibri"/>
        </w:rPr>
        <w:tab/>
      </w:r>
    </w:p>
    <w:p w14:paraId="1E05189E" w14:textId="77777777" w:rsidR="004F757C" w:rsidRDefault="004F757C" w:rsidP="004F757C">
      <w:pPr>
        <w:autoSpaceDE w:val="0"/>
        <w:autoSpaceDN w:val="0"/>
        <w:adjustRightInd w:val="0"/>
        <w:spacing w:after="0" w:line="360" w:lineRule="auto"/>
        <w:rPr>
          <w:rFonts w:ascii="Calibri" w:hAnsi="Calibri" w:cs="Calibri"/>
        </w:rPr>
      </w:pPr>
      <w:r>
        <w:rPr>
          <w:rFonts w:ascii="Calibri" w:hAnsi="Calibri" w:cs="Calibri"/>
        </w:rPr>
        <w:tab/>
      </w:r>
    </w:p>
    <w:p w14:paraId="1E05189F" w14:textId="77777777" w:rsidR="004F757C" w:rsidRDefault="004F757C" w:rsidP="004F757C">
      <w:pPr>
        <w:autoSpaceDE w:val="0"/>
        <w:autoSpaceDN w:val="0"/>
        <w:adjustRightInd w:val="0"/>
        <w:spacing w:after="0" w:line="240" w:lineRule="auto"/>
        <w:rPr>
          <w:rFonts w:ascii="Calibri" w:hAnsi="Calibri" w:cs="Calibri"/>
        </w:rPr>
      </w:pPr>
    </w:p>
    <w:p w14:paraId="1E0518A0" w14:textId="77777777" w:rsidR="004F757C" w:rsidRDefault="004F757C" w:rsidP="004F757C">
      <w:pPr>
        <w:autoSpaceDE w:val="0"/>
        <w:autoSpaceDN w:val="0"/>
        <w:adjustRightInd w:val="0"/>
        <w:spacing w:after="200" w:line="276" w:lineRule="auto"/>
        <w:rPr>
          <w:rFonts w:ascii="Calibri" w:hAnsi="Calibri" w:cs="Calibri"/>
        </w:rPr>
      </w:pPr>
    </w:p>
    <w:p w14:paraId="1E0518A1" w14:textId="77777777" w:rsidR="004F757C" w:rsidRDefault="004F757C" w:rsidP="004F757C">
      <w:pPr>
        <w:autoSpaceDE w:val="0"/>
        <w:autoSpaceDN w:val="0"/>
        <w:adjustRightInd w:val="0"/>
        <w:spacing w:after="200" w:line="276" w:lineRule="auto"/>
        <w:rPr>
          <w:rFonts w:ascii="Calibri" w:hAnsi="Calibri" w:cs="Calibri"/>
        </w:rPr>
      </w:pPr>
    </w:p>
    <w:p w14:paraId="1E0518A2" w14:textId="77777777" w:rsidR="004F757C" w:rsidRDefault="004F757C" w:rsidP="004F757C">
      <w:pPr>
        <w:autoSpaceDE w:val="0"/>
        <w:autoSpaceDN w:val="0"/>
        <w:adjustRightInd w:val="0"/>
        <w:spacing w:after="200" w:line="276" w:lineRule="auto"/>
        <w:rPr>
          <w:rFonts w:ascii="Calibri" w:hAnsi="Calibri" w:cs="Calibri"/>
        </w:rPr>
      </w:pPr>
    </w:p>
    <w:p w14:paraId="1E0518A3" w14:textId="77777777" w:rsidR="00A132D7" w:rsidRDefault="00A132D7" w:rsidP="004F757C">
      <w:pPr>
        <w:autoSpaceDE w:val="0"/>
        <w:autoSpaceDN w:val="0"/>
        <w:adjustRightInd w:val="0"/>
        <w:spacing w:after="200" w:line="276" w:lineRule="auto"/>
        <w:rPr>
          <w:rFonts w:ascii="Calibri" w:hAnsi="Calibri" w:cs="Calibri"/>
        </w:rPr>
      </w:pPr>
    </w:p>
    <w:p w14:paraId="1E0518A4" w14:textId="77777777" w:rsidR="00A132D7" w:rsidRDefault="00A132D7" w:rsidP="004F757C">
      <w:pPr>
        <w:autoSpaceDE w:val="0"/>
        <w:autoSpaceDN w:val="0"/>
        <w:adjustRightInd w:val="0"/>
        <w:spacing w:after="200" w:line="276" w:lineRule="auto"/>
        <w:rPr>
          <w:rFonts w:ascii="Calibri" w:hAnsi="Calibri" w:cs="Calibri"/>
        </w:rPr>
      </w:pPr>
    </w:p>
    <w:p w14:paraId="1E0518A5" w14:textId="77777777" w:rsidR="004F757C" w:rsidRDefault="004F757C" w:rsidP="004F757C">
      <w:pPr>
        <w:autoSpaceDE w:val="0"/>
        <w:autoSpaceDN w:val="0"/>
        <w:adjustRightInd w:val="0"/>
        <w:spacing w:after="200" w:line="276" w:lineRule="auto"/>
        <w:rPr>
          <w:rFonts w:ascii="Calibri" w:hAnsi="Calibri" w:cs="Calibri"/>
        </w:rPr>
      </w:pPr>
    </w:p>
    <w:p w14:paraId="1E0518A6" w14:textId="77777777" w:rsidR="004F757C" w:rsidRDefault="004F757C" w:rsidP="004F757C">
      <w:pPr>
        <w:autoSpaceDE w:val="0"/>
        <w:autoSpaceDN w:val="0"/>
        <w:adjustRightInd w:val="0"/>
        <w:spacing w:after="280" w:line="240" w:lineRule="auto"/>
        <w:jc w:val="both"/>
        <w:rPr>
          <w:rFonts w:ascii="Arial" w:hAnsi="Arial" w:cs="Arial"/>
          <w:b/>
          <w:bCs/>
          <w:i/>
          <w:iCs/>
          <w:sz w:val="24"/>
          <w:szCs w:val="24"/>
        </w:rPr>
      </w:pPr>
      <w:r>
        <w:rPr>
          <w:rFonts w:ascii="Arial" w:hAnsi="Arial" w:cs="Arial"/>
          <w:b/>
          <w:bCs/>
          <w:i/>
          <w:iCs/>
          <w:sz w:val="24"/>
          <w:szCs w:val="24"/>
        </w:rPr>
        <w:t>No cumprimento da lei e dos estatutos, apresentamos aos associados, para apreciação e posterior deliberação, o Plano de Atividades e o Orçamento para o ano de 202</w:t>
      </w:r>
      <w:r w:rsidR="00A132D7">
        <w:rPr>
          <w:rFonts w:ascii="Arial" w:hAnsi="Arial" w:cs="Arial"/>
          <w:b/>
          <w:bCs/>
          <w:i/>
          <w:iCs/>
          <w:sz w:val="24"/>
          <w:szCs w:val="24"/>
        </w:rPr>
        <w:t>2</w:t>
      </w:r>
      <w:r>
        <w:rPr>
          <w:rFonts w:ascii="Arial" w:hAnsi="Arial" w:cs="Arial"/>
          <w:b/>
          <w:bCs/>
          <w:i/>
          <w:iCs/>
          <w:sz w:val="24"/>
          <w:szCs w:val="24"/>
        </w:rPr>
        <w:t xml:space="preserve">.  </w:t>
      </w:r>
    </w:p>
    <w:p w14:paraId="1E0518A7" w14:textId="77777777" w:rsidR="004F757C" w:rsidRDefault="004F757C" w:rsidP="004F757C">
      <w:pPr>
        <w:autoSpaceDE w:val="0"/>
        <w:autoSpaceDN w:val="0"/>
        <w:adjustRightInd w:val="0"/>
        <w:spacing w:after="280" w:line="240" w:lineRule="auto"/>
        <w:jc w:val="both"/>
        <w:rPr>
          <w:rFonts w:ascii="Arial" w:hAnsi="Arial" w:cs="Arial"/>
          <w:b/>
          <w:bCs/>
          <w:color w:val="1F497D"/>
          <w:sz w:val="24"/>
          <w:szCs w:val="24"/>
        </w:rPr>
      </w:pPr>
      <w:r>
        <w:rPr>
          <w:rFonts w:ascii="Arial" w:hAnsi="Arial" w:cs="Arial"/>
          <w:sz w:val="24"/>
          <w:szCs w:val="24"/>
        </w:rPr>
        <w:lastRenderedPageBreak/>
        <w:t>1.</w:t>
      </w:r>
      <w:r>
        <w:rPr>
          <w:rFonts w:ascii="Arial" w:hAnsi="Arial" w:cs="Arial"/>
          <w:b/>
          <w:bCs/>
          <w:color w:val="1F497D"/>
          <w:sz w:val="24"/>
          <w:szCs w:val="24"/>
        </w:rPr>
        <w:t>Caracterização da Instituição</w:t>
      </w:r>
    </w:p>
    <w:p w14:paraId="1E0518A8" w14:textId="77777777" w:rsidR="004F757C" w:rsidRDefault="004F757C" w:rsidP="004F757C">
      <w:pPr>
        <w:autoSpaceDE w:val="0"/>
        <w:autoSpaceDN w:val="0"/>
        <w:adjustRightInd w:val="0"/>
        <w:spacing w:after="280" w:line="240" w:lineRule="auto"/>
        <w:jc w:val="both"/>
        <w:rPr>
          <w:rFonts w:ascii="Arial" w:hAnsi="Arial" w:cs="Arial"/>
          <w:sz w:val="20"/>
          <w:szCs w:val="20"/>
        </w:rPr>
      </w:pPr>
      <w:r>
        <w:rPr>
          <w:rFonts w:ascii="Arial" w:hAnsi="Arial" w:cs="Arial"/>
          <w:sz w:val="20"/>
          <w:szCs w:val="20"/>
        </w:rPr>
        <w:t>A Associação Nacional dos Deficientes Sinistrados no Trabalho-ANDST é uma Instituição Particular sem Fins lucrativos-IPSS, fundada em 1976, vocacionada para prestar gratuitamente, apoio informativo; jurídico; social; psicológico e de avaliação médica de incapacidade, aos trabalhadores/as vítimas de acidente de trabalho ou de doença profissional, mediante inscrição de sócio, pugnado por mais e melhor justiça social para as vítimas do trabalho, procurando ao mesmo tempo constituir um “porto de abrigo” para as pessoas com deficiência ou incapacidade adquirida em contexto de trabalho.</w:t>
      </w:r>
    </w:p>
    <w:p w14:paraId="1E0518A9" w14:textId="77777777" w:rsidR="004F757C" w:rsidRDefault="004F757C" w:rsidP="004F757C">
      <w:pPr>
        <w:autoSpaceDE w:val="0"/>
        <w:autoSpaceDN w:val="0"/>
        <w:adjustRightInd w:val="0"/>
        <w:spacing w:after="0" w:line="240" w:lineRule="auto"/>
        <w:jc w:val="both"/>
        <w:rPr>
          <w:rFonts w:ascii="Calibri" w:hAnsi="Calibri" w:cs="Calibri"/>
        </w:rPr>
      </w:pPr>
    </w:p>
    <w:p w14:paraId="1E0518AA" w14:textId="77777777" w:rsidR="004F757C" w:rsidRPr="008155F4" w:rsidRDefault="004F757C" w:rsidP="004F757C">
      <w:pPr>
        <w:autoSpaceDE w:val="0"/>
        <w:autoSpaceDN w:val="0"/>
        <w:adjustRightInd w:val="0"/>
        <w:spacing w:after="0" w:line="240" w:lineRule="auto"/>
        <w:jc w:val="both"/>
        <w:rPr>
          <w:rFonts w:ascii="Arial" w:hAnsi="Arial" w:cs="Arial"/>
          <w:b/>
          <w:bCs/>
          <w:color w:val="1F497D"/>
          <w:sz w:val="24"/>
          <w:szCs w:val="24"/>
        </w:rPr>
      </w:pPr>
      <w:r>
        <w:rPr>
          <w:rFonts w:ascii="Arial" w:hAnsi="Arial" w:cs="Arial"/>
          <w:b/>
          <w:bCs/>
          <w:color w:val="1F497D"/>
          <w:sz w:val="24"/>
          <w:szCs w:val="24"/>
        </w:rPr>
        <w:t>2 Introdução</w:t>
      </w:r>
    </w:p>
    <w:p w14:paraId="1E0518AB" w14:textId="77777777" w:rsidR="001F7236" w:rsidRDefault="004F757C" w:rsidP="004F75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Realizadas as eleições para os Órgãos sociais da ANDST para o quadriênio 2021-2025, e formalizada</w:t>
      </w:r>
      <w:r w:rsidR="001F7236">
        <w:rPr>
          <w:rFonts w:ascii="Arial" w:hAnsi="Arial" w:cs="Arial"/>
          <w:sz w:val="20"/>
          <w:szCs w:val="20"/>
        </w:rPr>
        <w:t>, nos termos da lei e dos Estatutos,</w:t>
      </w:r>
      <w:r>
        <w:rPr>
          <w:rFonts w:ascii="Arial" w:hAnsi="Arial" w:cs="Arial"/>
          <w:sz w:val="20"/>
          <w:szCs w:val="20"/>
        </w:rPr>
        <w:t xml:space="preserve"> a tomada de posse,</w:t>
      </w:r>
      <w:r w:rsidR="001F7236">
        <w:rPr>
          <w:rFonts w:ascii="Arial" w:hAnsi="Arial" w:cs="Arial"/>
          <w:sz w:val="20"/>
          <w:szCs w:val="20"/>
        </w:rPr>
        <w:t xml:space="preserve"> a Direção Nacional, ouvidos os membros do Conselho Fiscal e da Mesa da Assembleia-geral, apresenta aos associados, para apreciação e deliberação</w:t>
      </w:r>
      <w:r w:rsidR="00765F3D">
        <w:rPr>
          <w:rFonts w:ascii="Arial" w:hAnsi="Arial" w:cs="Arial"/>
          <w:sz w:val="20"/>
          <w:szCs w:val="20"/>
        </w:rPr>
        <w:t>,</w:t>
      </w:r>
      <w:r w:rsidR="001F7236">
        <w:rPr>
          <w:rFonts w:ascii="Arial" w:hAnsi="Arial" w:cs="Arial"/>
          <w:sz w:val="20"/>
          <w:szCs w:val="20"/>
        </w:rPr>
        <w:t xml:space="preserve"> o Plano de atividades </w:t>
      </w:r>
      <w:r w:rsidR="00765F3D">
        <w:rPr>
          <w:rFonts w:ascii="Arial" w:hAnsi="Arial" w:cs="Arial"/>
          <w:sz w:val="20"/>
          <w:szCs w:val="20"/>
        </w:rPr>
        <w:t>(</w:t>
      </w:r>
      <w:r w:rsidR="001F7236">
        <w:rPr>
          <w:rFonts w:ascii="Arial" w:hAnsi="Arial" w:cs="Arial"/>
          <w:sz w:val="20"/>
          <w:szCs w:val="20"/>
        </w:rPr>
        <w:t>que con</w:t>
      </w:r>
      <w:r w:rsidR="008D4C5D">
        <w:rPr>
          <w:rFonts w:ascii="Arial" w:hAnsi="Arial" w:cs="Arial"/>
          <w:sz w:val="20"/>
          <w:szCs w:val="20"/>
        </w:rPr>
        <w:t>grega</w:t>
      </w:r>
      <w:r w:rsidR="001F7236">
        <w:rPr>
          <w:rFonts w:ascii="Arial" w:hAnsi="Arial" w:cs="Arial"/>
          <w:sz w:val="20"/>
          <w:szCs w:val="20"/>
        </w:rPr>
        <w:t xml:space="preserve"> algumas das a</w:t>
      </w:r>
      <w:r w:rsidR="00765F3D">
        <w:rPr>
          <w:rFonts w:ascii="Arial" w:hAnsi="Arial" w:cs="Arial"/>
          <w:sz w:val="20"/>
          <w:szCs w:val="20"/>
        </w:rPr>
        <w:t xml:space="preserve">ções </w:t>
      </w:r>
      <w:r w:rsidR="001F7236">
        <w:rPr>
          <w:rFonts w:ascii="Arial" w:hAnsi="Arial" w:cs="Arial"/>
          <w:sz w:val="20"/>
          <w:szCs w:val="20"/>
        </w:rPr>
        <w:t>previstas para 2021 que não foram total ou parcialmente concretizadas em consequência dos constrangimentos causados pela COVID-19</w:t>
      </w:r>
      <w:r w:rsidR="00765F3D">
        <w:rPr>
          <w:rFonts w:ascii="Arial" w:hAnsi="Arial" w:cs="Arial"/>
          <w:sz w:val="20"/>
          <w:szCs w:val="20"/>
        </w:rPr>
        <w:t xml:space="preserve">) </w:t>
      </w:r>
      <w:r w:rsidR="001F7236">
        <w:rPr>
          <w:rFonts w:ascii="Arial" w:hAnsi="Arial" w:cs="Arial"/>
          <w:sz w:val="20"/>
          <w:szCs w:val="20"/>
        </w:rPr>
        <w:t>e o Orçamento para 2022.</w:t>
      </w:r>
    </w:p>
    <w:p w14:paraId="1E0518AC" w14:textId="77777777" w:rsidR="004F757C" w:rsidRDefault="004F757C" w:rsidP="004F757C">
      <w:pPr>
        <w:autoSpaceDE w:val="0"/>
        <w:autoSpaceDN w:val="0"/>
        <w:adjustRightInd w:val="0"/>
        <w:spacing w:after="0" w:line="240" w:lineRule="auto"/>
        <w:jc w:val="both"/>
        <w:rPr>
          <w:rFonts w:ascii="Arial" w:hAnsi="Arial" w:cs="Arial"/>
          <w:sz w:val="20"/>
          <w:szCs w:val="20"/>
        </w:rPr>
      </w:pPr>
    </w:p>
    <w:p w14:paraId="1E0518AD" w14:textId="77777777" w:rsidR="004F757C" w:rsidRDefault="004F757C" w:rsidP="004F75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 sistema que protege o grande capital (no</w:t>
      </w:r>
      <w:r w:rsidR="00333350">
        <w:rPr>
          <w:rFonts w:ascii="Arial" w:hAnsi="Arial" w:cs="Arial"/>
          <w:sz w:val="20"/>
          <w:szCs w:val="20"/>
        </w:rPr>
        <w:t xml:space="preserve"> </w:t>
      </w:r>
      <w:r>
        <w:rPr>
          <w:rFonts w:ascii="Arial" w:hAnsi="Arial" w:cs="Arial"/>
          <w:sz w:val="20"/>
          <w:szCs w:val="20"/>
        </w:rPr>
        <w:t>caso</w:t>
      </w:r>
      <w:r w:rsidR="00333350">
        <w:rPr>
          <w:rFonts w:ascii="Arial" w:hAnsi="Arial" w:cs="Arial"/>
          <w:sz w:val="20"/>
          <w:szCs w:val="20"/>
        </w:rPr>
        <w:t xml:space="preserve"> Português</w:t>
      </w:r>
      <w:r>
        <w:rPr>
          <w:rFonts w:ascii="Arial" w:hAnsi="Arial" w:cs="Arial"/>
          <w:sz w:val="20"/>
          <w:szCs w:val="20"/>
        </w:rPr>
        <w:t>, as Seguradoras de capital estrangeiro) torna mais difícil a luta que travamos por mais e melhor justiça para os trabalhadores vítimas de acidente de trabalho ou de doença profissional.</w:t>
      </w:r>
    </w:p>
    <w:p w14:paraId="1E0518AE" w14:textId="77777777" w:rsidR="004F757C" w:rsidRDefault="004F757C" w:rsidP="004F757C">
      <w:pPr>
        <w:autoSpaceDE w:val="0"/>
        <w:autoSpaceDN w:val="0"/>
        <w:adjustRightInd w:val="0"/>
        <w:spacing w:after="0" w:line="240" w:lineRule="auto"/>
        <w:jc w:val="both"/>
        <w:rPr>
          <w:rFonts w:ascii="Calibri" w:hAnsi="Calibri" w:cs="Calibri"/>
        </w:rPr>
      </w:pPr>
    </w:p>
    <w:p w14:paraId="1E0518AF" w14:textId="77777777" w:rsidR="004F757C" w:rsidRPr="008155F4" w:rsidRDefault="004F757C" w:rsidP="00815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É necessário e urgente alterar o regime jurídico de reparação dos acidentes de trabalho e das doenças profissionais, quer no setor privado quer no setor público. É</w:t>
      </w:r>
      <w:r w:rsidR="00765F3D">
        <w:rPr>
          <w:rFonts w:ascii="Arial" w:hAnsi="Arial" w:cs="Arial"/>
          <w:sz w:val="20"/>
          <w:szCs w:val="20"/>
        </w:rPr>
        <w:t>,</w:t>
      </w:r>
      <w:r>
        <w:rPr>
          <w:rFonts w:ascii="Arial" w:hAnsi="Arial" w:cs="Arial"/>
          <w:sz w:val="20"/>
          <w:szCs w:val="20"/>
        </w:rPr>
        <w:t xml:space="preserve"> tendo presente as injustiças que continuaremos, em 2022, a luta por uma lei que proteja de facto </w:t>
      </w:r>
      <w:r w:rsidR="00333350">
        <w:rPr>
          <w:rFonts w:ascii="Arial" w:hAnsi="Arial" w:cs="Arial"/>
          <w:sz w:val="20"/>
          <w:szCs w:val="20"/>
        </w:rPr>
        <w:t xml:space="preserve">os sinistrados do trabalho e doentes profissionais e, de uma forma geral, os </w:t>
      </w:r>
      <w:r>
        <w:rPr>
          <w:rFonts w:ascii="Arial" w:hAnsi="Arial" w:cs="Arial"/>
          <w:sz w:val="20"/>
          <w:szCs w:val="20"/>
        </w:rPr>
        <w:t>trabalhadores</w:t>
      </w:r>
      <w:r w:rsidR="00333350">
        <w:rPr>
          <w:rFonts w:ascii="Arial" w:hAnsi="Arial" w:cs="Arial"/>
          <w:sz w:val="20"/>
          <w:szCs w:val="20"/>
        </w:rPr>
        <w:t xml:space="preserve">. </w:t>
      </w:r>
    </w:p>
    <w:p w14:paraId="1E0518B0" w14:textId="77777777" w:rsidR="004F757C" w:rsidRDefault="004F757C" w:rsidP="004F757C">
      <w:pPr>
        <w:autoSpaceDE w:val="0"/>
        <w:autoSpaceDN w:val="0"/>
        <w:adjustRightInd w:val="0"/>
        <w:spacing w:before="280" w:after="0" w:line="240" w:lineRule="auto"/>
        <w:jc w:val="both"/>
        <w:rPr>
          <w:rFonts w:ascii="Arial" w:hAnsi="Arial" w:cs="Arial"/>
          <w:b/>
          <w:bCs/>
          <w:i/>
          <w:iCs/>
          <w:sz w:val="28"/>
          <w:szCs w:val="28"/>
          <w:u w:val="single"/>
        </w:rPr>
      </w:pPr>
      <w:r>
        <w:rPr>
          <w:rFonts w:ascii="Arial" w:hAnsi="Arial" w:cs="Arial"/>
        </w:rPr>
        <w:tab/>
      </w:r>
      <w:r>
        <w:rPr>
          <w:rFonts w:ascii="Arial" w:hAnsi="Arial" w:cs="Arial"/>
        </w:rPr>
        <w:tab/>
      </w:r>
      <w:r>
        <w:rPr>
          <w:rFonts w:ascii="Arial" w:hAnsi="Arial" w:cs="Arial"/>
        </w:rPr>
        <w:tab/>
        <w:t xml:space="preserve">      </w:t>
      </w:r>
      <w:r>
        <w:rPr>
          <w:rFonts w:ascii="Arial" w:hAnsi="Arial" w:cs="Arial"/>
          <w:b/>
          <w:bCs/>
          <w:i/>
          <w:iCs/>
          <w:sz w:val="28"/>
          <w:szCs w:val="28"/>
          <w:u w:val="single"/>
        </w:rPr>
        <w:t xml:space="preserve">PLANO DE ATIVIDADES     </w:t>
      </w:r>
    </w:p>
    <w:p w14:paraId="1E0518B1" w14:textId="77777777" w:rsidR="004F757C" w:rsidRDefault="004F757C" w:rsidP="004F757C">
      <w:pPr>
        <w:autoSpaceDE w:val="0"/>
        <w:autoSpaceDN w:val="0"/>
        <w:adjustRightInd w:val="0"/>
        <w:spacing w:before="280" w:after="0" w:line="240" w:lineRule="auto"/>
        <w:jc w:val="both"/>
        <w:rPr>
          <w:rFonts w:ascii="Arial" w:hAnsi="Arial" w:cs="Arial"/>
        </w:rPr>
      </w:pPr>
      <w:r>
        <w:rPr>
          <w:rFonts w:ascii="Arial" w:hAnsi="Arial" w:cs="Arial"/>
          <w:b/>
          <w:bCs/>
          <w:color w:val="1F497D"/>
          <w:sz w:val="24"/>
          <w:szCs w:val="24"/>
        </w:rPr>
        <w:t>3. Objetivos estratégicos</w:t>
      </w:r>
      <w:r>
        <w:rPr>
          <w:rFonts w:ascii="Arial" w:hAnsi="Arial" w:cs="Arial"/>
        </w:rPr>
        <w:t xml:space="preserve">: </w:t>
      </w:r>
    </w:p>
    <w:p w14:paraId="1E0518B2" w14:textId="77777777" w:rsidR="004F757C" w:rsidRDefault="004F757C" w:rsidP="004F757C">
      <w:pPr>
        <w:numPr>
          <w:ilvl w:val="0"/>
          <w:numId w:val="1"/>
        </w:numPr>
        <w:autoSpaceDE w:val="0"/>
        <w:autoSpaceDN w:val="0"/>
        <w:adjustRightInd w:val="0"/>
        <w:spacing w:before="280" w:after="280" w:line="240" w:lineRule="auto"/>
        <w:jc w:val="both"/>
        <w:rPr>
          <w:rFonts w:ascii="Arial" w:hAnsi="Arial" w:cs="Arial"/>
          <w:b/>
          <w:bCs/>
          <w:i/>
          <w:iCs/>
          <w:sz w:val="18"/>
          <w:szCs w:val="18"/>
        </w:rPr>
      </w:pPr>
      <w:r>
        <w:rPr>
          <w:rFonts w:ascii="Arial" w:hAnsi="Arial" w:cs="Arial"/>
          <w:b/>
          <w:bCs/>
          <w:i/>
          <w:iCs/>
          <w:sz w:val="18"/>
          <w:szCs w:val="18"/>
        </w:rPr>
        <w:t>Manter/reforçar as ações de formação dos funcionários, dirigentes nacionais e Delegados Distritais.</w:t>
      </w:r>
    </w:p>
    <w:p w14:paraId="1E0518B3"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Promover a comunicação</w:t>
      </w:r>
      <w:r w:rsidR="00333350">
        <w:rPr>
          <w:rFonts w:ascii="Arial" w:hAnsi="Arial" w:cs="Arial"/>
          <w:b/>
          <w:bCs/>
          <w:i/>
          <w:iCs/>
          <w:sz w:val="18"/>
          <w:szCs w:val="18"/>
        </w:rPr>
        <w:t>/divulgação</w:t>
      </w:r>
      <w:r>
        <w:rPr>
          <w:rFonts w:ascii="Arial" w:hAnsi="Arial" w:cs="Arial"/>
          <w:b/>
          <w:bCs/>
          <w:i/>
          <w:iCs/>
          <w:sz w:val="18"/>
          <w:szCs w:val="18"/>
        </w:rPr>
        <w:t xml:space="preserve"> </w:t>
      </w:r>
      <w:r w:rsidR="00333350">
        <w:rPr>
          <w:rFonts w:ascii="Arial" w:hAnsi="Arial" w:cs="Arial"/>
          <w:b/>
          <w:bCs/>
          <w:i/>
          <w:iCs/>
          <w:sz w:val="18"/>
          <w:szCs w:val="18"/>
        </w:rPr>
        <w:t>das atividades da ANDST</w:t>
      </w:r>
      <w:r>
        <w:rPr>
          <w:rFonts w:ascii="Arial" w:hAnsi="Arial" w:cs="Arial"/>
          <w:b/>
          <w:bCs/>
          <w:i/>
          <w:iCs/>
          <w:sz w:val="18"/>
          <w:szCs w:val="18"/>
        </w:rPr>
        <w:t xml:space="preserve"> através das redes sociais</w:t>
      </w:r>
      <w:r w:rsidR="00765F3D">
        <w:rPr>
          <w:rFonts w:ascii="Arial" w:hAnsi="Arial" w:cs="Arial"/>
          <w:b/>
          <w:bCs/>
          <w:i/>
          <w:iCs/>
          <w:sz w:val="18"/>
          <w:szCs w:val="18"/>
        </w:rPr>
        <w:t>,</w:t>
      </w:r>
      <w:r>
        <w:rPr>
          <w:rFonts w:ascii="Arial" w:hAnsi="Arial" w:cs="Arial"/>
          <w:b/>
          <w:bCs/>
          <w:i/>
          <w:iCs/>
          <w:sz w:val="18"/>
          <w:szCs w:val="18"/>
        </w:rPr>
        <w:t xml:space="preserve"> designadamente no facebook, e da página oficial na internet.</w:t>
      </w:r>
    </w:p>
    <w:p w14:paraId="1E0518B4"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Melhorar os recursos informáticos nomeadamente a base de dados, que permita melhorar a gestão de processos individuais dos associados e a gestão estatística.</w:t>
      </w:r>
    </w:p>
    <w:p w14:paraId="1E0518B5" w14:textId="77777777" w:rsidR="004F757C" w:rsidRDefault="00D227CD"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Criar</w:t>
      </w:r>
      <w:r w:rsidR="004F757C">
        <w:rPr>
          <w:rFonts w:ascii="Arial" w:hAnsi="Arial" w:cs="Arial"/>
          <w:b/>
          <w:bCs/>
          <w:i/>
          <w:iCs/>
          <w:sz w:val="18"/>
          <w:szCs w:val="18"/>
        </w:rPr>
        <w:t xml:space="preserve"> grupos de trabalho específicos para as atividades gerais da ANDST.</w:t>
      </w:r>
    </w:p>
    <w:p w14:paraId="1E0518B6" w14:textId="77777777" w:rsidR="004F757C" w:rsidRDefault="004F757C" w:rsidP="004F757C">
      <w:pPr>
        <w:autoSpaceDE w:val="0"/>
        <w:autoSpaceDN w:val="0"/>
        <w:adjustRightInd w:val="0"/>
        <w:spacing w:before="280" w:after="0" w:line="240" w:lineRule="auto"/>
        <w:jc w:val="both"/>
        <w:rPr>
          <w:rFonts w:ascii="Arial" w:hAnsi="Arial" w:cs="Arial"/>
          <w:b/>
          <w:bCs/>
          <w:color w:val="1F497D"/>
          <w:sz w:val="24"/>
          <w:szCs w:val="24"/>
        </w:rPr>
      </w:pPr>
      <w:r>
        <w:rPr>
          <w:rFonts w:ascii="Arial" w:hAnsi="Arial" w:cs="Arial"/>
          <w:b/>
          <w:bCs/>
          <w:color w:val="1F497D"/>
          <w:sz w:val="24"/>
          <w:szCs w:val="24"/>
        </w:rPr>
        <w:t>4</w:t>
      </w:r>
      <w:r>
        <w:rPr>
          <w:rFonts w:ascii="Times New Roman" w:hAnsi="Times New Roman" w:cs="Times New Roman"/>
          <w:b/>
          <w:bCs/>
          <w:color w:val="1F497D"/>
          <w:sz w:val="24"/>
          <w:szCs w:val="24"/>
        </w:rPr>
        <w:t xml:space="preserve">. </w:t>
      </w:r>
      <w:r>
        <w:rPr>
          <w:rFonts w:ascii="Arial" w:hAnsi="Arial" w:cs="Arial"/>
          <w:b/>
          <w:bCs/>
          <w:color w:val="1F497D"/>
          <w:sz w:val="24"/>
          <w:szCs w:val="24"/>
        </w:rPr>
        <w:t>Recursos financeiros</w:t>
      </w:r>
    </w:p>
    <w:p w14:paraId="1E0518B7" w14:textId="77777777" w:rsidR="004F757C" w:rsidRDefault="004F757C" w:rsidP="004F757C">
      <w:pPr>
        <w:numPr>
          <w:ilvl w:val="0"/>
          <w:numId w:val="1"/>
        </w:numPr>
        <w:autoSpaceDE w:val="0"/>
        <w:autoSpaceDN w:val="0"/>
        <w:adjustRightInd w:val="0"/>
        <w:spacing w:before="280" w:after="280" w:line="240" w:lineRule="auto"/>
        <w:jc w:val="both"/>
        <w:rPr>
          <w:rFonts w:ascii="Arial" w:hAnsi="Arial" w:cs="Arial"/>
          <w:b/>
          <w:bCs/>
          <w:i/>
          <w:iCs/>
          <w:sz w:val="18"/>
          <w:szCs w:val="18"/>
        </w:rPr>
      </w:pPr>
      <w:r>
        <w:rPr>
          <w:rFonts w:ascii="Arial" w:hAnsi="Arial" w:cs="Arial"/>
          <w:b/>
          <w:bCs/>
          <w:i/>
          <w:iCs/>
          <w:sz w:val="18"/>
          <w:szCs w:val="18"/>
        </w:rPr>
        <w:t xml:space="preserve">Lutar pelo reforço das dotações financeiras do INR I.P. designadamente do apoio financeiro ao funcionamento. </w:t>
      </w:r>
    </w:p>
    <w:p w14:paraId="1E0518B8" w14:textId="77777777" w:rsidR="004F757C" w:rsidRDefault="004F757C" w:rsidP="004F757C">
      <w:pPr>
        <w:numPr>
          <w:ilvl w:val="0"/>
          <w:numId w:val="1"/>
        </w:numPr>
        <w:autoSpaceDE w:val="0"/>
        <w:autoSpaceDN w:val="0"/>
        <w:adjustRightInd w:val="0"/>
        <w:spacing w:before="280" w:after="280" w:line="240" w:lineRule="auto"/>
        <w:jc w:val="both"/>
        <w:rPr>
          <w:rFonts w:ascii="Arial" w:hAnsi="Arial" w:cs="Arial"/>
          <w:b/>
          <w:bCs/>
          <w:i/>
          <w:iCs/>
          <w:sz w:val="18"/>
          <w:szCs w:val="18"/>
        </w:rPr>
      </w:pPr>
      <w:r>
        <w:rPr>
          <w:rFonts w:ascii="Arial" w:hAnsi="Arial" w:cs="Arial"/>
          <w:b/>
          <w:bCs/>
          <w:i/>
          <w:iCs/>
          <w:sz w:val="18"/>
          <w:szCs w:val="18"/>
        </w:rPr>
        <w:t>Providenciar junto da Câmara Municipal e Coimbra a formalização do acordo para a cedência de instalações para a Delegação da ANDST.</w:t>
      </w:r>
    </w:p>
    <w:p w14:paraId="1E0518B9"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Continuar os contatos com o Instituto da Segurança Social de Coimbra, para a celebração de Acordo de Cooperação para apoio técnico aos associados da ANDST da Zona Centro.</w:t>
      </w:r>
    </w:p>
    <w:p w14:paraId="1E0518BA"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 xml:space="preserve">Continuar a campanha de sensibilização junto dos associados para regularização e o pagamento atempado das quotas. </w:t>
      </w:r>
    </w:p>
    <w:p w14:paraId="1E0518BB" w14:textId="77777777" w:rsidR="004F757C" w:rsidRPr="00333350" w:rsidRDefault="004F757C" w:rsidP="00333350">
      <w:pPr>
        <w:numPr>
          <w:ilvl w:val="0"/>
          <w:numId w:val="1"/>
        </w:numPr>
        <w:autoSpaceDE w:val="0"/>
        <w:autoSpaceDN w:val="0"/>
        <w:adjustRightInd w:val="0"/>
        <w:spacing w:after="280" w:line="240" w:lineRule="auto"/>
        <w:jc w:val="both"/>
        <w:rPr>
          <w:rFonts w:ascii="Arial" w:hAnsi="Arial" w:cs="Arial"/>
          <w:b/>
          <w:bCs/>
          <w:i/>
          <w:iCs/>
          <w:sz w:val="20"/>
          <w:szCs w:val="20"/>
        </w:rPr>
      </w:pPr>
      <w:r>
        <w:rPr>
          <w:rFonts w:ascii="Arial" w:hAnsi="Arial" w:cs="Arial"/>
          <w:b/>
          <w:bCs/>
          <w:i/>
          <w:iCs/>
          <w:sz w:val="18"/>
          <w:szCs w:val="18"/>
        </w:rPr>
        <w:lastRenderedPageBreak/>
        <w:t>Procura de novas fontes de financiamento junto de entidades públicas e privadas</w:t>
      </w:r>
      <w:r>
        <w:rPr>
          <w:rFonts w:ascii="Arial" w:hAnsi="Arial" w:cs="Arial"/>
          <w:b/>
          <w:bCs/>
          <w:i/>
          <w:iCs/>
          <w:sz w:val="20"/>
          <w:szCs w:val="20"/>
        </w:rPr>
        <w:t>.</w:t>
      </w:r>
    </w:p>
    <w:p w14:paraId="1E0518BC" w14:textId="77777777" w:rsidR="004F757C" w:rsidRDefault="004F757C" w:rsidP="004F757C">
      <w:pPr>
        <w:autoSpaceDE w:val="0"/>
        <w:autoSpaceDN w:val="0"/>
        <w:adjustRightInd w:val="0"/>
        <w:spacing w:before="280" w:after="0" w:line="240" w:lineRule="auto"/>
        <w:jc w:val="both"/>
        <w:rPr>
          <w:rFonts w:ascii="Arial" w:hAnsi="Arial" w:cs="Arial"/>
          <w:b/>
          <w:bCs/>
          <w:color w:val="1F497D"/>
          <w:sz w:val="24"/>
          <w:szCs w:val="24"/>
        </w:rPr>
      </w:pPr>
      <w:r>
        <w:rPr>
          <w:rFonts w:ascii="Arial" w:hAnsi="Arial" w:cs="Arial"/>
          <w:b/>
          <w:bCs/>
          <w:color w:val="1F497D"/>
          <w:sz w:val="24"/>
          <w:szCs w:val="24"/>
        </w:rPr>
        <w:t>5. Áreas prioritárias de intervenção</w:t>
      </w:r>
    </w:p>
    <w:p w14:paraId="1E0518BD" w14:textId="77777777" w:rsidR="004F757C" w:rsidRDefault="004F757C" w:rsidP="004F757C">
      <w:pPr>
        <w:autoSpaceDE w:val="0"/>
        <w:autoSpaceDN w:val="0"/>
        <w:adjustRightInd w:val="0"/>
        <w:spacing w:before="280" w:after="0" w:line="240" w:lineRule="auto"/>
        <w:jc w:val="both"/>
        <w:rPr>
          <w:rFonts w:ascii="Arial" w:hAnsi="Arial" w:cs="Arial"/>
          <w:b/>
          <w:bCs/>
          <w:color w:val="1F497D"/>
          <w:sz w:val="24"/>
          <w:szCs w:val="24"/>
        </w:rPr>
      </w:pPr>
      <w:r>
        <w:rPr>
          <w:rFonts w:ascii="Arial" w:hAnsi="Arial" w:cs="Arial"/>
          <w:b/>
          <w:bCs/>
          <w:color w:val="1F497D"/>
          <w:sz w:val="24"/>
          <w:szCs w:val="24"/>
        </w:rPr>
        <w:t>5.1. Intervenção político/social</w:t>
      </w:r>
    </w:p>
    <w:p w14:paraId="1E0518BE" w14:textId="77777777" w:rsidR="004F757C" w:rsidRDefault="004F757C" w:rsidP="004F757C">
      <w:pPr>
        <w:autoSpaceDE w:val="0"/>
        <w:autoSpaceDN w:val="0"/>
        <w:adjustRightInd w:val="0"/>
        <w:spacing w:before="280" w:after="0" w:line="240" w:lineRule="auto"/>
        <w:jc w:val="both"/>
        <w:rPr>
          <w:rFonts w:ascii="Calibri" w:hAnsi="Calibri" w:cs="Calibri"/>
        </w:rPr>
      </w:pPr>
    </w:p>
    <w:p w14:paraId="1E0518BF" w14:textId="77777777" w:rsidR="004F757C" w:rsidRDefault="004F757C" w:rsidP="004F757C">
      <w:pPr>
        <w:numPr>
          <w:ilvl w:val="0"/>
          <w:numId w:val="1"/>
        </w:numPr>
        <w:autoSpaceDE w:val="0"/>
        <w:autoSpaceDN w:val="0"/>
        <w:adjustRightInd w:val="0"/>
        <w:spacing w:after="240" w:line="240" w:lineRule="auto"/>
        <w:jc w:val="both"/>
        <w:rPr>
          <w:rFonts w:ascii="Arial" w:hAnsi="Arial" w:cs="Arial"/>
          <w:b/>
          <w:bCs/>
          <w:i/>
          <w:iCs/>
          <w:sz w:val="18"/>
          <w:szCs w:val="18"/>
        </w:rPr>
      </w:pPr>
      <w:r>
        <w:rPr>
          <w:rFonts w:ascii="Arial" w:hAnsi="Arial" w:cs="Arial"/>
          <w:b/>
          <w:bCs/>
          <w:i/>
          <w:iCs/>
          <w:sz w:val="18"/>
          <w:szCs w:val="18"/>
        </w:rPr>
        <w:t xml:space="preserve">Realização de uma Conferência, sobre o “Conceito, certificação e reparação das Doenças Profissionais”. </w:t>
      </w:r>
    </w:p>
    <w:p w14:paraId="1E0518C0" w14:textId="77777777" w:rsidR="004F757C" w:rsidRDefault="004F757C" w:rsidP="004F757C">
      <w:pPr>
        <w:numPr>
          <w:ilvl w:val="0"/>
          <w:numId w:val="1"/>
        </w:numPr>
        <w:autoSpaceDE w:val="0"/>
        <w:autoSpaceDN w:val="0"/>
        <w:adjustRightInd w:val="0"/>
        <w:spacing w:after="240" w:line="240" w:lineRule="auto"/>
        <w:jc w:val="both"/>
        <w:rPr>
          <w:rFonts w:ascii="Arial" w:hAnsi="Arial" w:cs="Arial"/>
          <w:b/>
          <w:bCs/>
          <w:i/>
          <w:iCs/>
          <w:sz w:val="18"/>
          <w:szCs w:val="18"/>
        </w:rPr>
      </w:pPr>
      <w:r>
        <w:rPr>
          <w:rFonts w:ascii="Arial" w:hAnsi="Arial" w:cs="Arial"/>
          <w:b/>
          <w:bCs/>
          <w:i/>
          <w:iCs/>
          <w:sz w:val="18"/>
          <w:szCs w:val="18"/>
        </w:rPr>
        <w:t>Realização de sessões de esclarecimento, em especial no interior do País, sobre os direitos d</w:t>
      </w:r>
      <w:r w:rsidR="00765F3D">
        <w:rPr>
          <w:rFonts w:ascii="Arial" w:hAnsi="Arial" w:cs="Arial"/>
          <w:b/>
          <w:bCs/>
          <w:i/>
          <w:iCs/>
          <w:sz w:val="18"/>
          <w:szCs w:val="18"/>
        </w:rPr>
        <w:t>os sinistrados do trabalho e doentes profissionais</w:t>
      </w:r>
      <w:r>
        <w:rPr>
          <w:rFonts w:ascii="Arial" w:hAnsi="Arial" w:cs="Arial"/>
          <w:b/>
          <w:bCs/>
          <w:i/>
          <w:iCs/>
          <w:sz w:val="18"/>
          <w:szCs w:val="18"/>
        </w:rPr>
        <w:t>, em iniciativas próprias ou em parceria com instituições públicas e privadas;</w:t>
      </w:r>
    </w:p>
    <w:p w14:paraId="1E0518C1" w14:textId="77777777" w:rsidR="004F757C" w:rsidRDefault="004F757C" w:rsidP="004F757C">
      <w:pPr>
        <w:numPr>
          <w:ilvl w:val="0"/>
          <w:numId w:val="1"/>
        </w:numPr>
        <w:autoSpaceDE w:val="0"/>
        <w:autoSpaceDN w:val="0"/>
        <w:adjustRightInd w:val="0"/>
        <w:spacing w:after="240" w:line="240" w:lineRule="auto"/>
        <w:jc w:val="both"/>
        <w:rPr>
          <w:rFonts w:ascii="Arial" w:hAnsi="Arial" w:cs="Arial"/>
          <w:b/>
          <w:bCs/>
          <w:i/>
          <w:iCs/>
          <w:sz w:val="18"/>
          <w:szCs w:val="18"/>
        </w:rPr>
      </w:pPr>
      <w:r>
        <w:rPr>
          <w:rFonts w:ascii="Arial" w:hAnsi="Arial" w:cs="Arial"/>
          <w:b/>
          <w:bCs/>
          <w:i/>
          <w:iCs/>
          <w:sz w:val="18"/>
          <w:szCs w:val="18"/>
        </w:rPr>
        <w:t>Criação de um grupo de estudo sobre “O Seguro Social de Reparação dos Riscos Profissionais”</w:t>
      </w:r>
    </w:p>
    <w:p w14:paraId="1E0518C2"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 xml:space="preserve">Reforço da intervenção junto dos Órgãos de Soberania, designadamente na Assembleia da República, tendo como objetivo o reforço da ação legislativa nas áreas da </w:t>
      </w:r>
      <w:r w:rsidR="00333350">
        <w:rPr>
          <w:rFonts w:ascii="Arial" w:hAnsi="Arial" w:cs="Arial"/>
          <w:b/>
          <w:bCs/>
          <w:i/>
          <w:iCs/>
          <w:sz w:val="18"/>
          <w:szCs w:val="18"/>
        </w:rPr>
        <w:t xml:space="preserve">reparação e </w:t>
      </w:r>
      <w:r>
        <w:rPr>
          <w:rFonts w:ascii="Arial" w:hAnsi="Arial" w:cs="Arial"/>
          <w:b/>
          <w:bCs/>
          <w:i/>
          <w:iCs/>
          <w:sz w:val="18"/>
          <w:szCs w:val="18"/>
        </w:rPr>
        <w:t>prevenção dos acidentes e doença profissionais.</w:t>
      </w:r>
    </w:p>
    <w:p w14:paraId="1E0518C3" w14:textId="77777777" w:rsidR="004F757C" w:rsidRDefault="0053305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Criar um g</w:t>
      </w:r>
      <w:r w:rsidR="004F757C">
        <w:rPr>
          <w:rFonts w:ascii="Arial" w:hAnsi="Arial" w:cs="Arial"/>
          <w:b/>
          <w:bCs/>
          <w:i/>
          <w:iCs/>
          <w:sz w:val="18"/>
          <w:szCs w:val="18"/>
        </w:rPr>
        <w:t xml:space="preserve">rupo de trabalho </w:t>
      </w:r>
      <w:r>
        <w:rPr>
          <w:rFonts w:ascii="Arial" w:hAnsi="Arial" w:cs="Arial"/>
          <w:b/>
          <w:bCs/>
          <w:i/>
          <w:iCs/>
          <w:sz w:val="18"/>
          <w:szCs w:val="18"/>
        </w:rPr>
        <w:t xml:space="preserve">para estudo de projetos no âmbito do </w:t>
      </w:r>
      <w:r w:rsidR="004F757C">
        <w:rPr>
          <w:rFonts w:ascii="Arial" w:hAnsi="Arial" w:cs="Arial"/>
          <w:b/>
          <w:bCs/>
          <w:i/>
          <w:iCs/>
          <w:sz w:val="18"/>
          <w:szCs w:val="18"/>
        </w:rPr>
        <w:t>P</w:t>
      </w:r>
      <w:r>
        <w:rPr>
          <w:rFonts w:ascii="Arial" w:hAnsi="Arial" w:cs="Arial"/>
          <w:b/>
          <w:bCs/>
          <w:i/>
          <w:iCs/>
          <w:sz w:val="18"/>
          <w:szCs w:val="18"/>
        </w:rPr>
        <w:t xml:space="preserve">lano de </w:t>
      </w:r>
      <w:r w:rsidR="004F757C">
        <w:rPr>
          <w:rFonts w:ascii="Arial" w:hAnsi="Arial" w:cs="Arial"/>
          <w:b/>
          <w:bCs/>
          <w:i/>
          <w:iCs/>
          <w:sz w:val="18"/>
          <w:szCs w:val="18"/>
        </w:rPr>
        <w:t>R</w:t>
      </w:r>
      <w:r>
        <w:rPr>
          <w:rFonts w:ascii="Arial" w:hAnsi="Arial" w:cs="Arial"/>
          <w:b/>
          <w:bCs/>
          <w:i/>
          <w:iCs/>
          <w:sz w:val="18"/>
          <w:szCs w:val="18"/>
        </w:rPr>
        <w:t xml:space="preserve">ecuperação e </w:t>
      </w:r>
      <w:r w:rsidR="004F757C">
        <w:rPr>
          <w:rFonts w:ascii="Arial" w:hAnsi="Arial" w:cs="Arial"/>
          <w:b/>
          <w:bCs/>
          <w:i/>
          <w:iCs/>
          <w:sz w:val="18"/>
          <w:szCs w:val="18"/>
        </w:rPr>
        <w:t>R</w:t>
      </w:r>
      <w:r>
        <w:rPr>
          <w:rFonts w:ascii="Arial" w:hAnsi="Arial" w:cs="Arial"/>
          <w:b/>
          <w:bCs/>
          <w:i/>
          <w:iCs/>
          <w:sz w:val="18"/>
          <w:szCs w:val="18"/>
        </w:rPr>
        <w:t>esiliênci</w:t>
      </w:r>
      <w:r w:rsidR="00333350">
        <w:rPr>
          <w:rFonts w:ascii="Arial" w:hAnsi="Arial" w:cs="Arial"/>
          <w:b/>
          <w:bCs/>
          <w:i/>
          <w:iCs/>
          <w:sz w:val="18"/>
          <w:szCs w:val="18"/>
        </w:rPr>
        <w:t xml:space="preserve">a PRR </w:t>
      </w:r>
      <w:r w:rsidR="00623840">
        <w:rPr>
          <w:rFonts w:ascii="Arial" w:hAnsi="Arial" w:cs="Arial"/>
          <w:b/>
          <w:bCs/>
          <w:i/>
          <w:iCs/>
          <w:sz w:val="18"/>
          <w:szCs w:val="18"/>
        </w:rPr>
        <w:t xml:space="preserve"> dirigidos aos sinistrados do trabalho e doentes profissionais.</w:t>
      </w:r>
    </w:p>
    <w:p w14:paraId="1E0518C4" w14:textId="77777777" w:rsidR="004F757C" w:rsidRDefault="0053305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 xml:space="preserve">Estudar o </w:t>
      </w:r>
      <w:r w:rsidR="004F757C">
        <w:rPr>
          <w:rFonts w:ascii="Arial" w:hAnsi="Arial" w:cs="Arial"/>
          <w:b/>
          <w:bCs/>
          <w:i/>
          <w:iCs/>
          <w:sz w:val="18"/>
          <w:szCs w:val="18"/>
        </w:rPr>
        <w:t>Impacto dos acidentes</w:t>
      </w:r>
      <w:r>
        <w:rPr>
          <w:rFonts w:ascii="Arial" w:hAnsi="Arial" w:cs="Arial"/>
          <w:b/>
          <w:bCs/>
          <w:i/>
          <w:iCs/>
          <w:sz w:val="18"/>
          <w:szCs w:val="18"/>
        </w:rPr>
        <w:t xml:space="preserve"> e doença</w:t>
      </w:r>
      <w:r w:rsidR="00623840">
        <w:rPr>
          <w:rFonts w:ascii="Arial" w:hAnsi="Arial" w:cs="Arial"/>
          <w:b/>
          <w:bCs/>
          <w:i/>
          <w:iCs/>
          <w:sz w:val="18"/>
          <w:szCs w:val="18"/>
        </w:rPr>
        <w:t>s (em contexto de trabalho)</w:t>
      </w:r>
      <w:r w:rsidR="004F757C">
        <w:rPr>
          <w:rFonts w:ascii="Arial" w:hAnsi="Arial" w:cs="Arial"/>
          <w:b/>
          <w:bCs/>
          <w:i/>
          <w:iCs/>
          <w:sz w:val="18"/>
          <w:szCs w:val="18"/>
        </w:rPr>
        <w:t xml:space="preserve"> na mulher</w:t>
      </w:r>
      <w:r w:rsidR="00623840">
        <w:rPr>
          <w:rFonts w:ascii="Arial" w:hAnsi="Arial" w:cs="Arial"/>
          <w:b/>
          <w:bCs/>
          <w:i/>
          <w:iCs/>
          <w:sz w:val="18"/>
          <w:szCs w:val="18"/>
        </w:rPr>
        <w:t>,</w:t>
      </w:r>
      <w:r w:rsidR="004F757C">
        <w:rPr>
          <w:rFonts w:ascii="Arial" w:hAnsi="Arial" w:cs="Arial"/>
          <w:b/>
          <w:bCs/>
          <w:i/>
          <w:iCs/>
          <w:sz w:val="18"/>
          <w:szCs w:val="18"/>
        </w:rPr>
        <w:t xml:space="preserve"> </w:t>
      </w:r>
      <w:r>
        <w:rPr>
          <w:rFonts w:ascii="Arial" w:hAnsi="Arial" w:cs="Arial"/>
          <w:b/>
          <w:bCs/>
          <w:i/>
          <w:iCs/>
          <w:sz w:val="18"/>
          <w:szCs w:val="18"/>
        </w:rPr>
        <w:t xml:space="preserve">enquanto </w:t>
      </w:r>
      <w:r w:rsidR="004F757C">
        <w:rPr>
          <w:rFonts w:ascii="Arial" w:hAnsi="Arial" w:cs="Arial"/>
          <w:b/>
          <w:bCs/>
          <w:i/>
          <w:iCs/>
          <w:sz w:val="18"/>
          <w:szCs w:val="18"/>
        </w:rPr>
        <w:t>trabalhado</w:t>
      </w:r>
      <w:r>
        <w:rPr>
          <w:rFonts w:ascii="Arial" w:hAnsi="Arial" w:cs="Arial"/>
          <w:b/>
          <w:bCs/>
          <w:i/>
          <w:iCs/>
          <w:sz w:val="18"/>
          <w:szCs w:val="18"/>
        </w:rPr>
        <w:t>ra</w:t>
      </w:r>
      <w:r w:rsidR="004F757C">
        <w:rPr>
          <w:rFonts w:ascii="Arial" w:hAnsi="Arial" w:cs="Arial"/>
          <w:b/>
          <w:bCs/>
          <w:i/>
          <w:iCs/>
          <w:sz w:val="18"/>
          <w:szCs w:val="18"/>
        </w:rPr>
        <w:t xml:space="preserve">, esposa e </w:t>
      </w:r>
      <w:r>
        <w:rPr>
          <w:rFonts w:ascii="Arial" w:hAnsi="Arial" w:cs="Arial"/>
          <w:b/>
          <w:bCs/>
          <w:i/>
          <w:iCs/>
          <w:sz w:val="18"/>
          <w:szCs w:val="18"/>
        </w:rPr>
        <w:t>mãe.</w:t>
      </w:r>
    </w:p>
    <w:p w14:paraId="1E0518C5"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Pugnar pela reativação do Centro Nacional de Proteção contra os Riscos Profissionais, enquanto organismo público dedicado à reparação das doenças profissionais.</w:t>
      </w:r>
    </w:p>
    <w:p w14:paraId="1E0518C6"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 xml:space="preserve">Promover ações junto dos Ministérios que tutelam a CGA e o DPCRP tendo como objetivo a institucionalização de mecanismos, tendo como </w:t>
      </w:r>
      <w:r w:rsidR="00623840">
        <w:rPr>
          <w:rFonts w:ascii="Arial" w:hAnsi="Arial" w:cs="Arial"/>
          <w:b/>
          <w:bCs/>
          <w:i/>
          <w:iCs/>
          <w:sz w:val="18"/>
          <w:szCs w:val="18"/>
        </w:rPr>
        <w:t>prioridade</w:t>
      </w:r>
      <w:r>
        <w:rPr>
          <w:rFonts w:ascii="Arial" w:hAnsi="Arial" w:cs="Arial"/>
          <w:b/>
          <w:bCs/>
          <w:i/>
          <w:iCs/>
          <w:sz w:val="18"/>
          <w:szCs w:val="18"/>
        </w:rPr>
        <w:t xml:space="preserve"> agilizar os processos de certificação e reparação dos acidentes de trabalho e das doenças dos trabalhadores em funções públicas.</w:t>
      </w:r>
    </w:p>
    <w:p w14:paraId="1E0518C7"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Reforçar a nossa intervenção junto das Centrais Sindicais, com o objetivo de uma maior da intervenção nas áreas da sinistralidade laboral.</w:t>
      </w:r>
    </w:p>
    <w:p w14:paraId="1E0518C8" w14:textId="77777777" w:rsidR="004F757C" w:rsidRDefault="004F757C" w:rsidP="004F757C">
      <w:pPr>
        <w:autoSpaceDE w:val="0"/>
        <w:autoSpaceDN w:val="0"/>
        <w:adjustRightInd w:val="0"/>
        <w:spacing w:before="280" w:after="0" w:line="240" w:lineRule="auto"/>
        <w:jc w:val="both"/>
        <w:rPr>
          <w:rFonts w:ascii="Arial" w:hAnsi="Arial" w:cs="Arial"/>
          <w:b/>
          <w:bCs/>
          <w:color w:val="0070C0"/>
          <w:sz w:val="24"/>
          <w:szCs w:val="24"/>
        </w:rPr>
      </w:pPr>
      <w:r>
        <w:rPr>
          <w:rFonts w:ascii="Arial" w:hAnsi="Arial" w:cs="Arial"/>
          <w:b/>
          <w:bCs/>
          <w:color w:val="0070C0"/>
          <w:sz w:val="24"/>
          <w:szCs w:val="24"/>
        </w:rPr>
        <w:t>5.2. Legislação</w:t>
      </w:r>
    </w:p>
    <w:p w14:paraId="1E0518C9" w14:textId="77777777" w:rsidR="004F757C" w:rsidRDefault="004F757C" w:rsidP="004F757C">
      <w:pPr>
        <w:autoSpaceDE w:val="0"/>
        <w:autoSpaceDN w:val="0"/>
        <w:adjustRightInd w:val="0"/>
        <w:spacing w:before="280" w:after="0" w:line="240" w:lineRule="auto"/>
        <w:jc w:val="both"/>
        <w:rPr>
          <w:rFonts w:ascii="Calibri" w:hAnsi="Calibri" w:cs="Calibri"/>
        </w:rPr>
      </w:pPr>
    </w:p>
    <w:p w14:paraId="1E0518CA" w14:textId="77777777" w:rsidR="004F757C" w:rsidRDefault="004F757C" w:rsidP="004F757C">
      <w:pPr>
        <w:autoSpaceDE w:val="0"/>
        <w:autoSpaceDN w:val="0"/>
        <w:adjustRightInd w:val="0"/>
        <w:spacing w:after="0" w:line="240" w:lineRule="auto"/>
        <w:ind w:left="928"/>
        <w:jc w:val="both"/>
        <w:rPr>
          <w:rFonts w:ascii="Calibri" w:hAnsi="Calibri" w:cs="Calibri"/>
        </w:rPr>
      </w:pPr>
      <w:r>
        <w:rPr>
          <w:rFonts w:ascii="Calibri" w:hAnsi="Calibri" w:cs="Calibri"/>
          <w:noProof/>
          <w:lang w:eastAsia="pt-PT"/>
        </w:rPr>
        <w:drawing>
          <wp:inline distT="0" distB="0" distL="0" distR="0" wp14:anchorId="1E051931" wp14:editId="1E051932">
            <wp:extent cx="2933700" cy="16287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1628775"/>
                    </a:xfrm>
                    <a:prstGeom prst="rect">
                      <a:avLst/>
                    </a:prstGeom>
                    <a:noFill/>
                    <a:ln>
                      <a:noFill/>
                    </a:ln>
                  </pic:spPr>
                </pic:pic>
              </a:graphicData>
            </a:graphic>
          </wp:inline>
        </w:drawing>
      </w:r>
    </w:p>
    <w:p w14:paraId="1E0518CB" w14:textId="77777777" w:rsidR="004F757C" w:rsidRDefault="004F757C" w:rsidP="004F757C">
      <w:pPr>
        <w:autoSpaceDE w:val="0"/>
        <w:autoSpaceDN w:val="0"/>
        <w:adjustRightInd w:val="0"/>
        <w:spacing w:before="280" w:after="0" w:line="240" w:lineRule="auto"/>
        <w:jc w:val="both"/>
        <w:rPr>
          <w:rFonts w:ascii="Arial" w:hAnsi="Arial" w:cs="Arial"/>
          <w:sz w:val="20"/>
          <w:szCs w:val="20"/>
        </w:rPr>
      </w:pPr>
      <w:r>
        <w:rPr>
          <w:rFonts w:ascii="Arial" w:hAnsi="Arial" w:cs="Arial"/>
          <w:sz w:val="20"/>
          <w:szCs w:val="20"/>
        </w:rPr>
        <w:t>As Seguradoras, através da sua estrutura representativa, usando a sua influência económica e política, pr</w:t>
      </w:r>
      <w:r w:rsidR="00077702">
        <w:rPr>
          <w:rFonts w:ascii="Arial" w:hAnsi="Arial" w:cs="Arial"/>
          <w:sz w:val="20"/>
          <w:szCs w:val="20"/>
        </w:rPr>
        <w:t>eparam-se para</w:t>
      </w:r>
      <w:r>
        <w:rPr>
          <w:rFonts w:ascii="Arial" w:hAnsi="Arial" w:cs="Arial"/>
          <w:sz w:val="20"/>
          <w:szCs w:val="20"/>
        </w:rPr>
        <w:t>, uma vez mais</w:t>
      </w:r>
      <w:r w:rsidR="00D00547">
        <w:rPr>
          <w:rFonts w:ascii="Arial" w:hAnsi="Arial" w:cs="Arial"/>
          <w:sz w:val="20"/>
          <w:szCs w:val="20"/>
        </w:rPr>
        <w:t>,</w:t>
      </w:r>
      <w:r>
        <w:rPr>
          <w:rFonts w:ascii="Arial" w:hAnsi="Arial" w:cs="Arial"/>
          <w:sz w:val="20"/>
          <w:szCs w:val="20"/>
        </w:rPr>
        <w:t xml:space="preserve"> lançar um </w:t>
      </w:r>
      <w:r w:rsidR="00077702">
        <w:rPr>
          <w:rFonts w:ascii="Arial" w:hAnsi="Arial" w:cs="Arial"/>
          <w:sz w:val="20"/>
          <w:szCs w:val="20"/>
        </w:rPr>
        <w:t xml:space="preserve">forte </w:t>
      </w:r>
      <w:r>
        <w:rPr>
          <w:rFonts w:ascii="Arial" w:hAnsi="Arial" w:cs="Arial"/>
          <w:sz w:val="20"/>
          <w:szCs w:val="20"/>
        </w:rPr>
        <w:t xml:space="preserve">ataque aos direitos dos sinistrados sugerindo/propondo ao Governo que os acidentes de que resultem incapacidades permanentes inferiores a 10% deixem de ser indemnizados, </w:t>
      </w:r>
      <w:r w:rsidR="00D00547">
        <w:rPr>
          <w:rFonts w:ascii="Arial" w:hAnsi="Arial" w:cs="Arial"/>
          <w:sz w:val="20"/>
          <w:szCs w:val="20"/>
        </w:rPr>
        <w:t xml:space="preserve">e que as indemnizações por incapacidade temporária baixem de 70% para 65%, - entre outras reduções nos direitos dos trabalhadores- </w:t>
      </w:r>
      <w:r w:rsidR="00D00547">
        <w:rPr>
          <w:rFonts w:ascii="Arial" w:hAnsi="Arial" w:cs="Arial"/>
          <w:sz w:val="20"/>
          <w:szCs w:val="20"/>
        </w:rPr>
        <w:lastRenderedPageBreak/>
        <w:t xml:space="preserve">são </w:t>
      </w:r>
      <w:r>
        <w:rPr>
          <w:rFonts w:ascii="Arial" w:hAnsi="Arial" w:cs="Arial"/>
          <w:sz w:val="20"/>
          <w:szCs w:val="20"/>
        </w:rPr>
        <w:t xml:space="preserve">fator de preocupação a que estamos/estaremos atentos, e tudo faremos para travar os seus objetivos. </w:t>
      </w:r>
    </w:p>
    <w:p w14:paraId="1E0518CC" w14:textId="77777777" w:rsidR="004F757C" w:rsidRDefault="004F757C" w:rsidP="004F757C">
      <w:pPr>
        <w:autoSpaceDE w:val="0"/>
        <w:autoSpaceDN w:val="0"/>
        <w:adjustRightInd w:val="0"/>
        <w:spacing w:before="280" w:after="0" w:line="240" w:lineRule="auto"/>
        <w:jc w:val="both"/>
        <w:rPr>
          <w:rFonts w:ascii="Arial" w:hAnsi="Arial" w:cs="Arial"/>
        </w:rPr>
      </w:pPr>
      <w:r>
        <w:rPr>
          <w:rFonts w:ascii="Arial" w:hAnsi="Arial" w:cs="Arial"/>
        </w:rPr>
        <w:t>PROPOMO-NOS EM 202</w:t>
      </w:r>
      <w:r w:rsidR="000A5912">
        <w:rPr>
          <w:rFonts w:ascii="Arial" w:hAnsi="Arial" w:cs="Arial"/>
        </w:rPr>
        <w:t>2</w:t>
      </w:r>
      <w:r>
        <w:rPr>
          <w:rFonts w:ascii="Arial" w:hAnsi="Arial" w:cs="Arial"/>
        </w:rPr>
        <w:t xml:space="preserve"> INTERVIR NAS ÁREAS DE:</w:t>
      </w:r>
    </w:p>
    <w:p w14:paraId="1E0518CD" w14:textId="77777777" w:rsidR="004F757C" w:rsidRDefault="004F757C" w:rsidP="0053305C">
      <w:pPr>
        <w:autoSpaceDE w:val="0"/>
        <w:autoSpaceDN w:val="0"/>
        <w:adjustRightInd w:val="0"/>
        <w:spacing w:after="0" w:line="240" w:lineRule="auto"/>
        <w:jc w:val="both"/>
        <w:rPr>
          <w:rFonts w:ascii="Calibri" w:hAnsi="Calibri" w:cs="Calibri"/>
        </w:rPr>
      </w:pPr>
    </w:p>
    <w:p w14:paraId="1E0518CE"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Pressionar, pelos meios legalmente admissíveis, a Assembleia da República para que sejam discutidas as propostas de alteração legislativa do regime jurídico de reparação dos Acidentes de Trabalho reprovadas pelo PS e pelo PSD na anterior legislatura.</w:t>
      </w:r>
    </w:p>
    <w:p w14:paraId="1E0518CF" w14:textId="77777777" w:rsidR="004F757C" w:rsidRDefault="004F757C" w:rsidP="004F757C">
      <w:pPr>
        <w:autoSpaceDE w:val="0"/>
        <w:autoSpaceDN w:val="0"/>
        <w:adjustRightInd w:val="0"/>
        <w:spacing w:after="0" w:line="240" w:lineRule="auto"/>
        <w:ind w:left="720"/>
        <w:jc w:val="both"/>
        <w:rPr>
          <w:rFonts w:ascii="Calibri" w:hAnsi="Calibri" w:cs="Calibri"/>
        </w:rPr>
      </w:pPr>
    </w:p>
    <w:p w14:paraId="1E0518D0"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u w:val="single"/>
        </w:rPr>
        <w:t>Tabela de remição das pensões</w:t>
      </w:r>
      <w:r>
        <w:rPr>
          <w:rFonts w:ascii="Arial" w:hAnsi="Arial" w:cs="Arial"/>
          <w:b/>
          <w:bCs/>
          <w:i/>
          <w:iCs/>
          <w:sz w:val="18"/>
          <w:szCs w:val="18"/>
        </w:rPr>
        <w:t xml:space="preserve">: A portaria 11/99 que aprova as bases técnicas aplicáveis ao </w:t>
      </w:r>
      <w:r w:rsidR="000A5912">
        <w:rPr>
          <w:rFonts w:ascii="Arial" w:hAnsi="Arial" w:cs="Arial"/>
          <w:b/>
          <w:bCs/>
          <w:i/>
          <w:iCs/>
          <w:sz w:val="18"/>
          <w:szCs w:val="18"/>
        </w:rPr>
        <w:t>cálculo</w:t>
      </w:r>
      <w:r>
        <w:rPr>
          <w:rFonts w:ascii="Arial" w:hAnsi="Arial" w:cs="Arial"/>
          <w:b/>
          <w:bCs/>
          <w:i/>
          <w:iCs/>
          <w:sz w:val="18"/>
          <w:szCs w:val="18"/>
        </w:rPr>
        <w:t xml:space="preserve"> do capital de remição das pensões, foi mais uma cedência ás seguradoras com prejuízo significativo para os sinistrados com redução do valor da remição da sua pensão.</w:t>
      </w:r>
    </w:p>
    <w:p w14:paraId="1E0518D1" w14:textId="77777777" w:rsidR="004F757C" w:rsidRDefault="004F757C" w:rsidP="004F757C">
      <w:pPr>
        <w:autoSpaceDE w:val="0"/>
        <w:autoSpaceDN w:val="0"/>
        <w:adjustRightInd w:val="0"/>
        <w:spacing w:after="0" w:line="240" w:lineRule="auto"/>
        <w:jc w:val="both"/>
        <w:rPr>
          <w:rFonts w:ascii="Calibri" w:hAnsi="Calibri" w:cs="Calibri"/>
        </w:rPr>
      </w:pPr>
    </w:p>
    <w:p w14:paraId="1E0518D2"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Em 202</w:t>
      </w:r>
      <w:r w:rsidR="00A132D7">
        <w:rPr>
          <w:rFonts w:ascii="Arial" w:hAnsi="Arial" w:cs="Arial"/>
          <w:b/>
          <w:bCs/>
          <w:i/>
          <w:iCs/>
          <w:sz w:val="18"/>
          <w:szCs w:val="18"/>
        </w:rPr>
        <w:t>2</w:t>
      </w:r>
      <w:r>
        <w:rPr>
          <w:rFonts w:ascii="Arial" w:hAnsi="Arial" w:cs="Arial"/>
          <w:b/>
          <w:bCs/>
          <w:i/>
          <w:iCs/>
          <w:sz w:val="18"/>
          <w:szCs w:val="18"/>
        </w:rPr>
        <w:t xml:space="preserve">, proporemos a revogação desta Portaria, e, em última instância, a sua substituição pela Portaria nº 632/71 (revogada) por ser mais favorável aos sinistrados. </w:t>
      </w:r>
    </w:p>
    <w:p w14:paraId="1E0518D3" w14:textId="77777777" w:rsidR="004F757C" w:rsidRDefault="004F757C" w:rsidP="004F757C">
      <w:pPr>
        <w:autoSpaceDE w:val="0"/>
        <w:autoSpaceDN w:val="0"/>
        <w:adjustRightInd w:val="0"/>
        <w:spacing w:after="0" w:line="240" w:lineRule="auto"/>
        <w:ind w:left="720"/>
        <w:jc w:val="both"/>
        <w:rPr>
          <w:rFonts w:ascii="Calibri" w:hAnsi="Calibri" w:cs="Calibri"/>
        </w:rPr>
      </w:pPr>
    </w:p>
    <w:p w14:paraId="1E0518D4" w14:textId="77777777" w:rsidR="004F757C" w:rsidRDefault="00A132D7"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Temos como objetivo</w:t>
      </w:r>
      <w:r w:rsidR="004F757C">
        <w:rPr>
          <w:rFonts w:ascii="Arial" w:hAnsi="Arial" w:cs="Arial"/>
          <w:b/>
          <w:bCs/>
          <w:i/>
          <w:iCs/>
          <w:sz w:val="18"/>
          <w:szCs w:val="18"/>
        </w:rPr>
        <w:t xml:space="preserve"> alargar os acordos de cooperação institucional com estruturas sindicais.</w:t>
      </w:r>
    </w:p>
    <w:p w14:paraId="1E0518D5" w14:textId="77777777" w:rsidR="004F757C" w:rsidRDefault="004F757C" w:rsidP="004F757C">
      <w:pPr>
        <w:autoSpaceDE w:val="0"/>
        <w:autoSpaceDN w:val="0"/>
        <w:adjustRightInd w:val="0"/>
        <w:spacing w:after="0" w:line="240" w:lineRule="auto"/>
        <w:jc w:val="both"/>
        <w:rPr>
          <w:rFonts w:ascii="Calibri" w:hAnsi="Calibri" w:cs="Calibri"/>
        </w:rPr>
      </w:pPr>
    </w:p>
    <w:p w14:paraId="1E0518D6" w14:textId="77777777" w:rsidR="004F757C" w:rsidRDefault="004F757C" w:rsidP="004F757C">
      <w:pPr>
        <w:autoSpaceDE w:val="0"/>
        <w:autoSpaceDN w:val="0"/>
        <w:adjustRightInd w:val="0"/>
        <w:spacing w:after="0" w:line="240" w:lineRule="auto"/>
        <w:jc w:val="both"/>
        <w:rPr>
          <w:rFonts w:ascii="Arial" w:hAnsi="Arial" w:cs="Arial"/>
          <w:b/>
          <w:bCs/>
          <w:i/>
          <w:iCs/>
          <w:color w:val="0070C0"/>
        </w:rPr>
      </w:pPr>
      <w:r>
        <w:rPr>
          <w:rFonts w:ascii="Arial" w:hAnsi="Arial" w:cs="Arial"/>
          <w:b/>
          <w:bCs/>
          <w:i/>
          <w:iCs/>
          <w:color w:val="0070C0"/>
          <w:u w:val="single"/>
        </w:rPr>
        <w:t>5.3.Seguro Social de Acidentes de Trabalho</w:t>
      </w:r>
      <w:r>
        <w:rPr>
          <w:rFonts w:ascii="Arial" w:hAnsi="Arial" w:cs="Arial"/>
          <w:b/>
          <w:bCs/>
          <w:i/>
          <w:iCs/>
          <w:color w:val="0070C0"/>
        </w:rPr>
        <w:t xml:space="preserve">: </w:t>
      </w:r>
    </w:p>
    <w:p w14:paraId="1E0518D7" w14:textId="77777777" w:rsidR="00BF32BA" w:rsidRDefault="00BF32BA" w:rsidP="004F757C">
      <w:pPr>
        <w:autoSpaceDE w:val="0"/>
        <w:autoSpaceDN w:val="0"/>
        <w:adjustRightInd w:val="0"/>
        <w:spacing w:after="0" w:line="240" w:lineRule="auto"/>
        <w:jc w:val="both"/>
        <w:rPr>
          <w:rFonts w:ascii="Arial" w:hAnsi="Arial" w:cs="Arial"/>
          <w:b/>
          <w:bCs/>
          <w:i/>
          <w:iCs/>
          <w:color w:val="0070C0"/>
        </w:rPr>
      </w:pPr>
    </w:p>
    <w:p w14:paraId="1E0518D8" w14:textId="77777777" w:rsidR="00BF32BA" w:rsidRDefault="00BF32BA" w:rsidP="004F757C">
      <w:pPr>
        <w:autoSpaceDE w:val="0"/>
        <w:autoSpaceDN w:val="0"/>
        <w:adjustRightInd w:val="0"/>
        <w:spacing w:after="0" w:line="240" w:lineRule="auto"/>
        <w:jc w:val="both"/>
        <w:rPr>
          <w:rFonts w:ascii="Arial" w:hAnsi="Arial" w:cs="Arial"/>
          <w:b/>
          <w:bCs/>
          <w:i/>
          <w:iCs/>
          <w:color w:val="0070C0"/>
        </w:rPr>
      </w:pPr>
    </w:p>
    <w:p w14:paraId="1E0518D9" w14:textId="77777777" w:rsidR="00BF32BA" w:rsidRDefault="00BF32BA" w:rsidP="004F757C">
      <w:pPr>
        <w:autoSpaceDE w:val="0"/>
        <w:autoSpaceDN w:val="0"/>
        <w:adjustRightInd w:val="0"/>
        <w:spacing w:after="0" w:line="240" w:lineRule="auto"/>
        <w:jc w:val="both"/>
        <w:rPr>
          <w:rFonts w:ascii="Arial" w:hAnsi="Arial" w:cs="Arial"/>
          <w:b/>
          <w:bCs/>
          <w:i/>
          <w:iCs/>
          <w:color w:val="0070C0"/>
        </w:rPr>
      </w:pPr>
      <w:r>
        <w:rPr>
          <w:noProof/>
          <w:lang w:eastAsia="pt-PT"/>
        </w:rPr>
        <w:drawing>
          <wp:inline distT="0" distB="0" distL="0" distR="0" wp14:anchorId="1E051933" wp14:editId="1E051934">
            <wp:extent cx="2857500" cy="16002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E0518DA" w14:textId="77777777" w:rsidR="00BF32BA" w:rsidRDefault="00BF32BA" w:rsidP="004F757C">
      <w:pPr>
        <w:autoSpaceDE w:val="0"/>
        <w:autoSpaceDN w:val="0"/>
        <w:adjustRightInd w:val="0"/>
        <w:spacing w:after="0" w:line="240" w:lineRule="auto"/>
        <w:jc w:val="both"/>
        <w:rPr>
          <w:rFonts w:ascii="Arial" w:hAnsi="Arial" w:cs="Arial"/>
          <w:b/>
          <w:bCs/>
          <w:i/>
          <w:iCs/>
          <w:color w:val="0070C0"/>
        </w:rPr>
      </w:pPr>
    </w:p>
    <w:p w14:paraId="1E0518DB" w14:textId="77777777" w:rsidR="004F757C" w:rsidRDefault="004F757C" w:rsidP="004F757C">
      <w:pPr>
        <w:autoSpaceDE w:val="0"/>
        <w:autoSpaceDN w:val="0"/>
        <w:adjustRightInd w:val="0"/>
        <w:spacing w:after="0" w:line="240" w:lineRule="auto"/>
        <w:jc w:val="both"/>
        <w:rPr>
          <w:rFonts w:ascii="Calibri" w:hAnsi="Calibri" w:cs="Calibri"/>
        </w:rPr>
      </w:pPr>
    </w:p>
    <w:p w14:paraId="1E0518DC"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 xml:space="preserve">A responsabilidade pela reparação dos acidentes de trabalho é da entidade empregadora que, obrigatoriamente, a transfere para uma Companhia de Seguros. Este modelo de responsabilidade privada (que gera milhões de euros de lucro) é único na Europa e em nada beneficia (como se tem demonstrado) os trabalhadores que encontram muita dificuldade em fazer valer os seus direitos perante a poderosa </w:t>
      </w:r>
      <w:r w:rsidR="000A5912">
        <w:rPr>
          <w:rFonts w:ascii="Arial" w:hAnsi="Arial" w:cs="Arial"/>
          <w:b/>
          <w:bCs/>
          <w:i/>
          <w:iCs/>
          <w:sz w:val="18"/>
          <w:szCs w:val="18"/>
        </w:rPr>
        <w:t>indústria</w:t>
      </w:r>
      <w:r>
        <w:rPr>
          <w:rFonts w:ascii="Arial" w:hAnsi="Arial" w:cs="Arial"/>
          <w:b/>
          <w:bCs/>
          <w:i/>
          <w:iCs/>
          <w:sz w:val="18"/>
          <w:szCs w:val="18"/>
        </w:rPr>
        <w:t xml:space="preserve"> internacional de seguros. A nossa Associação, pelos conhecimentos e experiência de muitos anos, entende que a responsabilidade pela reparação dos acidentes de trabalho tem que ser do Estado, através da criação de um Instituto Público de gestão tripartida, com a participação da ANDST como garantia da concretização dos direitos dos sinistrados no trabalho. </w:t>
      </w:r>
    </w:p>
    <w:p w14:paraId="1E0518DD" w14:textId="77777777" w:rsidR="004F757C" w:rsidRDefault="004F757C" w:rsidP="004F757C">
      <w:pPr>
        <w:autoSpaceDE w:val="0"/>
        <w:autoSpaceDN w:val="0"/>
        <w:adjustRightInd w:val="0"/>
        <w:spacing w:after="0" w:line="240" w:lineRule="auto"/>
        <w:jc w:val="both"/>
        <w:rPr>
          <w:rFonts w:ascii="Calibri" w:hAnsi="Calibri" w:cs="Calibri"/>
        </w:rPr>
      </w:pPr>
    </w:p>
    <w:p w14:paraId="1E0518DE"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 xml:space="preserve">Continuaremos a lutar para que a atualização das pensões volte a ser indexada à atualização do Salário Mínimo </w:t>
      </w:r>
      <w:r w:rsidR="000A5912">
        <w:rPr>
          <w:rFonts w:ascii="Arial" w:hAnsi="Arial" w:cs="Arial"/>
          <w:b/>
          <w:bCs/>
          <w:i/>
          <w:iCs/>
          <w:sz w:val="18"/>
          <w:szCs w:val="18"/>
        </w:rPr>
        <w:t>Nacional.</w:t>
      </w:r>
    </w:p>
    <w:p w14:paraId="1E0518DF" w14:textId="77777777" w:rsidR="004F757C" w:rsidRDefault="004F757C" w:rsidP="004F757C">
      <w:pPr>
        <w:autoSpaceDE w:val="0"/>
        <w:autoSpaceDN w:val="0"/>
        <w:adjustRightInd w:val="0"/>
        <w:spacing w:after="0" w:line="240" w:lineRule="auto"/>
        <w:jc w:val="both"/>
        <w:rPr>
          <w:rFonts w:ascii="Calibri" w:hAnsi="Calibri" w:cs="Calibri"/>
        </w:rPr>
      </w:pPr>
    </w:p>
    <w:p w14:paraId="1E0518E0"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Assumindo as Seguradoras a transferência pelas entidades patronais (cobrando uma percentagem dos salários) o risco pela reparação dos acidentes de trabalho, deve também assumir a responsabilidade pela atualização das pensões nos termos da lei, deixando essa obrigatoriedade de ser cometida ao Fundo de Acidentes de Trabalho que, com dinheiros públicos, reembolsa as Seguradoras (todas privadas) o valor correspondente ao aumento das pensões e das prestações suplementares aos sinistrados e seus familiares em caso de morte.</w:t>
      </w:r>
    </w:p>
    <w:p w14:paraId="1E0518E1" w14:textId="77777777" w:rsidR="004F757C" w:rsidRDefault="004F757C" w:rsidP="004F757C">
      <w:pPr>
        <w:autoSpaceDE w:val="0"/>
        <w:autoSpaceDN w:val="0"/>
        <w:adjustRightInd w:val="0"/>
        <w:spacing w:after="0" w:line="240" w:lineRule="auto"/>
        <w:jc w:val="both"/>
        <w:rPr>
          <w:rFonts w:ascii="Calibri" w:hAnsi="Calibri" w:cs="Calibri"/>
        </w:rPr>
      </w:pPr>
    </w:p>
    <w:p w14:paraId="1E0518E2" w14:textId="77777777" w:rsidR="0053305C" w:rsidRDefault="004F757C" w:rsidP="001308C4">
      <w:pPr>
        <w:autoSpaceDE w:val="0"/>
        <w:autoSpaceDN w:val="0"/>
        <w:adjustRightInd w:val="0"/>
        <w:spacing w:before="280" w:after="0" w:line="240" w:lineRule="auto"/>
        <w:jc w:val="both"/>
        <w:rPr>
          <w:rFonts w:ascii="Arial" w:hAnsi="Arial" w:cs="Arial"/>
          <w:b/>
          <w:bCs/>
          <w:color w:val="0070C0"/>
          <w:sz w:val="20"/>
          <w:szCs w:val="20"/>
        </w:rPr>
      </w:pPr>
      <w:r>
        <w:rPr>
          <w:rFonts w:ascii="Arial" w:hAnsi="Arial" w:cs="Arial"/>
          <w:b/>
          <w:bCs/>
          <w:color w:val="0070C0"/>
          <w:sz w:val="20"/>
          <w:szCs w:val="20"/>
        </w:rPr>
        <w:t>Enquanto o Estado excluir da sua responsabilidade, como tem excluído, as vítimas de acidente de trabalho, deixando essa resposta para os privados (as seguradores) é um Estado Social amputado</w:t>
      </w:r>
      <w:r w:rsidR="00E63FD4">
        <w:rPr>
          <w:rFonts w:ascii="Arial" w:hAnsi="Arial" w:cs="Arial"/>
          <w:b/>
          <w:bCs/>
          <w:color w:val="0070C0"/>
          <w:sz w:val="20"/>
          <w:szCs w:val="20"/>
        </w:rPr>
        <w:t>.</w:t>
      </w:r>
    </w:p>
    <w:p w14:paraId="1E0518E3" w14:textId="77777777" w:rsidR="00E63FD4" w:rsidRDefault="00E63FD4" w:rsidP="001308C4">
      <w:pPr>
        <w:autoSpaceDE w:val="0"/>
        <w:autoSpaceDN w:val="0"/>
        <w:adjustRightInd w:val="0"/>
        <w:spacing w:before="280" w:after="0" w:line="240" w:lineRule="auto"/>
        <w:jc w:val="both"/>
        <w:rPr>
          <w:rFonts w:ascii="Arial" w:hAnsi="Arial" w:cs="Arial"/>
          <w:b/>
          <w:bCs/>
          <w:color w:val="0070C0"/>
          <w:sz w:val="20"/>
          <w:szCs w:val="20"/>
        </w:rPr>
      </w:pPr>
    </w:p>
    <w:p w14:paraId="1E0518E4" w14:textId="77777777" w:rsidR="00E63FD4" w:rsidRDefault="00E63FD4" w:rsidP="001308C4">
      <w:pPr>
        <w:autoSpaceDE w:val="0"/>
        <w:autoSpaceDN w:val="0"/>
        <w:adjustRightInd w:val="0"/>
        <w:spacing w:before="280" w:after="0" w:line="240" w:lineRule="auto"/>
        <w:jc w:val="both"/>
        <w:rPr>
          <w:rFonts w:ascii="Arial" w:hAnsi="Arial" w:cs="Arial"/>
          <w:b/>
          <w:bCs/>
          <w:color w:val="0070C0"/>
          <w:sz w:val="20"/>
          <w:szCs w:val="20"/>
        </w:rPr>
      </w:pPr>
    </w:p>
    <w:p w14:paraId="1E0518E5" w14:textId="77777777" w:rsidR="00E63FD4" w:rsidRPr="001308C4" w:rsidRDefault="00E63FD4" w:rsidP="001308C4">
      <w:pPr>
        <w:autoSpaceDE w:val="0"/>
        <w:autoSpaceDN w:val="0"/>
        <w:adjustRightInd w:val="0"/>
        <w:spacing w:before="280" w:after="0" w:line="240" w:lineRule="auto"/>
        <w:jc w:val="both"/>
        <w:rPr>
          <w:rFonts w:ascii="Arial" w:hAnsi="Arial" w:cs="Arial"/>
          <w:b/>
          <w:bCs/>
          <w:color w:val="0070C0"/>
          <w:sz w:val="20"/>
          <w:szCs w:val="20"/>
        </w:rPr>
      </w:pPr>
    </w:p>
    <w:p w14:paraId="1E0518E6" w14:textId="77777777" w:rsidR="004F757C" w:rsidRDefault="004F757C" w:rsidP="004F757C">
      <w:pPr>
        <w:autoSpaceDE w:val="0"/>
        <w:autoSpaceDN w:val="0"/>
        <w:adjustRightInd w:val="0"/>
        <w:spacing w:after="0" w:line="240" w:lineRule="auto"/>
        <w:jc w:val="both"/>
        <w:rPr>
          <w:rFonts w:ascii="Calibri" w:hAnsi="Calibri" w:cs="Calibri"/>
        </w:rPr>
      </w:pPr>
    </w:p>
    <w:p w14:paraId="1E0518E7" w14:textId="77777777" w:rsidR="004F757C" w:rsidRPr="0053305C" w:rsidRDefault="004F757C" w:rsidP="0053305C">
      <w:pPr>
        <w:autoSpaceDE w:val="0"/>
        <w:autoSpaceDN w:val="0"/>
        <w:adjustRightInd w:val="0"/>
        <w:spacing w:after="200" w:line="276" w:lineRule="auto"/>
        <w:rPr>
          <w:rFonts w:ascii="Arial" w:hAnsi="Arial" w:cs="Arial"/>
          <w:b/>
          <w:bCs/>
          <w:color w:val="0070C0"/>
          <w:u w:val="single"/>
        </w:rPr>
      </w:pPr>
      <w:r>
        <w:rPr>
          <w:rFonts w:ascii="Arial" w:hAnsi="Arial" w:cs="Arial"/>
          <w:b/>
          <w:bCs/>
          <w:color w:val="0070C0"/>
          <w:u w:val="single"/>
        </w:rPr>
        <w:t>5.4. Acidentes e doenças profissionais/função pública e privados</w:t>
      </w:r>
    </w:p>
    <w:p w14:paraId="1E0518E8" w14:textId="77777777" w:rsidR="004F757C" w:rsidRDefault="004F757C" w:rsidP="004F757C">
      <w:pPr>
        <w:autoSpaceDE w:val="0"/>
        <w:autoSpaceDN w:val="0"/>
        <w:adjustRightInd w:val="0"/>
        <w:spacing w:after="0" w:line="240" w:lineRule="auto"/>
        <w:jc w:val="both"/>
        <w:rPr>
          <w:rFonts w:ascii="Calibri" w:hAnsi="Calibri" w:cs="Calibri"/>
        </w:rPr>
      </w:pPr>
    </w:p>
    <w:p w14:paraId="1E0518E9"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 xml:space="preserve">Os trabalhadores em funções públicas, vítimas de acidente de trabalho ou de doença profissional, tem sido nos últimos tempos, vítimas de uma atuação danosa por parte da Caixa Geral de Aposentações-CGA, não só no que se refere à atribuição da incapacidade por parte das juntas médicas, mas também na morosidade da atribuição </w:t>
      </w:r>
      <w:r w:rsidR="000A5912">
        <w:rPr>
          <w:rFonts w:ascii="Arial" w:hAnsi="Arial" w:cs="Arial"/>
          <w:b/>
          <w:bCs/>
          <w:i/>
          <w:iCs/>
          <w:sz w:val="18"/>
          <w:szCs w:val="18"/>
        </w:rPr>
        <w:t>das ajudas técnicas</w:t>
      </w:r>
      <w:r>
        <w:rPr>
          <w:rFonts w:ascii="Arial" w:hAnsi="Arial" w:cs="Arial"/>
          <w:b/>
          <w:bCs/>
          <w:i/>
          <w:iCs/>
          <w:sz w:val="18"/>
          <w:szCs w:val="18"/>
        </w:rPr>
        <w:t xml:space="preserve">. A violação do Decreto 503/99 por parte da CGA, é uma evidência que tem penalizado fortemente os funcionários públicos, impedidos pela alínea b) do nº 1 , e do artigo 41º do Decreto –lei nº 503/99 na redação dada pelo nº 6 da Lei nº 11/2014,  de receberem a pensão a que tem direito. </w:t>
      </w:r>
    </w:p>
    <w:p w14:paraId="1E0518EA" w14:textId="77777777" w:rsidR="004F757C" w:rsidRDefault="004F757C" w:rsidP="004F757C">
      <w:pPr>
        <w:autoSpaceDE w:val="0"/>
        <w:autoSpaceDN w:val="0"/>
        <w:adjustRightInd w:val="0"/>
        <w:spacing w:after="0" w:line="240" w:lineRule="auto"/>
        <w:jc w:val="both"/>
        <w:rPr>
          <w:rFonts w:ascii="Calibri" w:hAnsi="Calibri" w:cs="Calibri"/>
        </w:rPr>
      </w:pPr>
    </w:p>
    <w:p w14:paraId="1E0518EB" w14:textId="77777777" w:rsidR="004F757C" w:rsidRDefault="004F757C" w:rsidP="004F757C">
      <w:pPr>
        <w:autoSpaceDE w:val="0"/>
        <w:autoSpaceDN w:val="0"/>
        <w:adjustRightInd w:val="0"/>
        <w:spacing w:after="0" w:line="240" w:lineRule="auto"/>
        <w:ind w:left="928"/>
        <w:jc w:val="both"/>
        <w:rPr>
          <w:rFonts w:ascii="Calibri" w:hAnsi="Calibri" w:cs="Calibri"/>
        </w:rPr>
      </w:pPr>
    </w:p>
    <w:p w14:paraId="1E0518EC"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Tendo a Assembleia da República rejeitado, com os votos do PS e do PSD, as propostas apresentadas pelos Grupos Parlamentares do PCP, BE e Verdes para a alteração parcial do regime jurídico de reparação dos acidentes de trabalho, continuaremos a lutar para que na próxima legislatura, essas propostas voltem à discussão na Assembleia da República.</w:t>
      </w:r>
    </w:p>
    <w:p w14:paraId="1E0518ED" w14:textId="77777777" w:rsidR="004F757C" w:rsidRDefault="004F757C" w:rsidP="004F757C">
      <w:pPr>
        <w:autoSpaceDE w:val="0"/>
        <w:autoSpaceDN w:val="0"/>
        <w:adjustRightInd w:val="0"/>
        <w:spacing w:after="0" w:line="240" w:lineRule="auto"/>
        <w:jc w:val="both"/>
        <w:rPr>
          <w:rFonts w:ascii="Calibri" w:hAnsi="Calibri" w:cs="Calibri"/>
        </w:rPr>
      </w:pPr>
    </w:p>
    <w:p w14:paraId="1E0518EE" w14:textId="77777777" w:rsidR="004F757C" w:rsidRDefault="004F757C" w:rsidP="004F757C">
      <w:pPr>
        <w:autoSpaceDE w:val="0"/>
        <w:autoSpaceDN w:val="0"/>
        <w:adjustRightInd w:val="0"/>
        <w:spacing w:after="0" w:line="240" w:lineRule="auto"/>
        <w:ind w:left="928"/>
        <w:jc w:val="both"/>
        <w:rPr>
          <w:rFonts w:ascii="Calibri" w:hAnsi="Calibri" w:cs="Calibri"/>
        </w:rPr>
      </w:pPr>
    </w:p>
    <w:p w14:paraId="1E0518EF" w14:textId="77777777" w:rsidR="004F757C" w:rsidRDefault="004F757C" w:rsidP="004F757C">
      <w:pPr>
        <w:autoSpaceDE w:val="0"/>
        <w:autoSpaceDN w:val="0"/>
        <w:adjustRightInd w:val="0"/>
        <w:spacing w:after="0" w:line="240" w:lineRule="auto"/>
        <w:jc w:val="both"/>
        <w:rPr>
          <w:rFonts w:ascii="Arial" w:hAnsi="Arial" w:cs="Arial"/>
          <w:color w:val="0070C0"/>
          <w:sz w:val="20"/>
          <w:szCs w:val="20"/>
        </w:rPr>
      </w:pPr>
      <w:r>
        <w:rPr>
          <w:rFonts w:ascii="Arial" w:hAnsi="Arial" w:cs="Arial"/>
          <w:b/>
          <w:bCs/>
          <w:i/>
          <w:iCs/>
          <w:color w:val="0070C0"/>
          <w:u w:val="single"/>
        </w:rPr>
        <w:t>5.5.Tabela Nacional de Incapacidades</w:t>
      </w:r>
      <w:r>
        <w:rPr>
          <w:rFonts w:ascii="Arial" w:hAnsi="Arial" w:cs="Arial"/>
          <w:color w:val="0070C0"/>
          <w:sz w:val="20"/>
          <w:szCs w:val="20"/>
          <w:u w:val="single"/>
        </w:rPr>
        <w:t>:</w:t>
      </w:r>
      <w:r>
        <w:rPr>
          <w:rFonts w:ascii="Arial" w:hAnsi="Arial" w:cs="Arial"/>
          <w:color w:val="0070C0"/>
          <w:sz w:val="20"/>
          <w:szCs w:val="20"/>
        </w:rPr>
        <w:t xml:space="preserve">  </w:t>
      </w:r>
    </w:p>
    <w:p w14:paraId="1E0518F0" w14:textId="77777777" w:rsidR="004F757C" w:rsidRDefault="004F757C" w:rsidP="004F757C">
      <w:pPr>
        <w:autoSpaceDE w:val="0"/>
        <w:autoSpaceDN w:val="0"/>
        <w:adjustRightInd w:val="0"/>
        <w:spacing w:after="0" w:line="240" w:lineRule="auto"/>
        <w:jc w:val="both"/>
        <w:rPr>
          <w:rFonts w:ascii="Calibri" w:hAnsi="Calibri" w:cs="Calibri"/>
        </w:rPr>
      </w:pPr>
    </w:p>
    <w:p w14:paraId="1E0518F1" w14:textId="77777777" w:rsidR="004F757C" w:rsidRDefault="004F757C" w:rsidP="004F75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 Tabela Nacional de Incapacidades-TNI, enquanto instrumento fundamental para uma justa reparação dos danos em acidente de trabalho ou doença profissional tem sofrido algumas alterações que penalizam os sinistrados e doentes profissionais.</w:t>
      </w:r>
    </w:p>
    <w:p w14:paraId="1E0518F2" w14:textId="77777777" w:rsidR="004F757C" w:rsidRDefault="004F757C" w:rsidP="004F757C">
      <w:pPr>
        <w:autoSpaceDE w:val="0"/>
        <w:autoSpaceDN w:val="0"/>
        <w:adjustRightInd w:val="0"/>
        <w:spacing w:after="0" w:line="240" w:lineRule="auto"/>
        <w:jc w:val="both"/>
        <w:rPr>
          <w:rFonts w:ascii="Calibri" w:hAnsi="Calibri" w:cs="Calibri"/>
        </w:rPr>
      </w:pPr>
    </w:p>
    <w:p w14:paraId="1E0518F3"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20"/>
          <w:szCs w:val="20"/>
        </w:rPr>
      </w:pPr>
      <w:r>
        <w:rPr>
          <w:rFonts w:ascii="Arial" w:hAnsi="Arial" w:cs="Arial"/>
          <w:b/>
          <w:bCs/>
          <w:i/>
          <w:iCs/>
          <w:sz w:val="18"/>
          <w:szCs w:val="18"/>
        </w:rPr>
        <w:t xml:space="preserve">Continuaremos, em 2021 a luta pela revisão da T.N.I por forma a que corresponda aos direitos dos trabalhadores, e lutaremos também </w:t>
      </w:r>
      <w:r w:rsidR="000A5912">
        <w:rPr>
          <w:rFonts w:ascii="Arial" w:hAnsi="Arial" w:cs="Arial"/>
          <w:b/>
          <w:bCs/>
          <w:i/>
          <w:iCs/>
          <w:sz w:val="18"/>
          <w:szCs w:val="18"/>
        </w:rPr>
        <w:t xml:space="preserve">pela </w:t>
      </w:r>
      <w:r w:rsidR="000A5912">
        <w:rPr>
          <w:rFonts w:ascii="Arial" w:hAnsi="Arial" w:cs="Arial"/>
          <w:b/>
          <w:bCs/>
          <w:i/>
          <w:iCs/>
          <w:sz w:val="20"/>
          <w:szCs w:val="20"/>
        </w:rPr>
        <w:t>criação</w:t>
      </w:r>
      <w:r>
        <w:rPr>
          <w:rFonts w:ascii="Arial" w:hAnsi="Arial" w:cs="Arial"/>
          <w:b/>
          <w:bCs/>
          <w:i/>
          <w:iCs/>
          <w:sz w:val="20"/>
          <w:szCs w:val="20"/>
        </w:rPr>
        <w:t xml:space="preserve"> </w:t>
      </w:r>
      <w:r>
        <w:rPr>
          <w:rFonts w:ascii="Arial" w:hAnsi="Arial" w:cs="Arial"/>
          <w:b/>
          <w:bCs/>
          <w:i/>
          <w:iCs/>
          <w:sz w:val="18"/>
          <w:szCs w:val="18"/>
        </w:rPr>
        <w:t>de</w:t>
      </w:r>
      <w:r>
        <w:rPr>
          <w:rFonts w:ascii="Arial" w:hAnsi="Arial" w:cs="Arial"/>
          <w:b/>
          <w:bCs/>
          <w:i/>
          <w:iCs/>
          <w:sz w:val="20"/>
          <w:szCs w:val="20"/>
        </w:rPr>
        <w:t xml:space="preserve"> </w:t>
      </w:r>
      <w:r>
        <w:rPr>
          <w:rFonts w:ascii="Arial" w:hAnsi="Arial" w:cs="Arial"/>
          <w:b/>
          <w:bCs/>
          <w:i/>
          <w:iCs/>
          <w:sz w:val="18"/>
          <w:szCs w:val="18"/>
        </w:rPr>
        <w:t>Centros Distritais de Avaliação de Incapacidades-CAI constituídos por equipas multidisciplinares independentes, por entendermos que, com rigor cientifico</w:t>
      </w:r>
      <w:r>
        <w:rPr>
          <w:rFonts w:ascii="Arial" w:hAnsi="Arial" w:cs="Arial"/>
          <w:b/>
          <w:bCs/>
          <w:i/>
          <w:iCs/>
          <w:sz w:val="20"/>
          <w:szCs w:val="20"/>
        </w:rPr>
        <w:t xml:space="preserve"> e independência se fará justiça aos trabalhadores.</w:t>
      </w:r>
    </w:p>
    <w:p w14:paraId="1E0518F4" w14:textId="77777777" w:rsidR="004F757C" w:rsidRDefault="004F757C" w:rsidP="004F757C">
      <w:pPr>
        <w:autoSpaceDE w:val="0"/>
        <w:autoSpaceDN w:val="0"/>
        <w:adjustRightInd w:val="0"/>
        <w:spacing w:after="0" w:line="240" w:lineRule="auto"/>
        <w:jc w:val="both"/>
        <w:rPr>
          <w:rFonts w:ascii="Calibri" w:hAnsi="Calibri" w:cs="Calibri"/>
        </w:rPr>
      </w:pPr>
    </w:p>
    <w:p w14:paraId="1E0518F5"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Estabelecer </w:t>
      </w:r>
      <w:r w:rsidR="000A5912">
        <w:rPr>
          <w:rFonts w:ascii="Arial" w:hAnsi="Arial" w:cs="Arial"/>
          <w:b/>
          <w:bCs/>
          <w:sz w:val="18"/>
          <w:szCs w:val="18"/>
        </w:rPr>
        <w:t>contatos</w:t>
      </w:r>
      <w:r>
        <w:rPr>
          <w:rFonts w:ascii="Arial" w:hAnsi="Arial" w:cs="Arial"/>
          <w:b/>
          <w:bCs/>
          <w:sz w:val="18"/>
          <w:szCs w:val="18"/>
        </w:rPr>
        <w:t>, com vista a uma parceria, com a Associação Portuguesa de Avaliação do Dano Corporal</w:t>
      </w:r>
    </w:p>
    <w:p w14:paraId="1E0518F7" w14:textId="77777777" w:rsidR="004F757C" w:rsidRDefault="004F757C" w:rsidP="00FD7F0E">
      <w:pPr>
        <w:autoSpaceDE w:val="0"/>
        <w:autoSpaceDN w:val="0"/>
        <w:adjustRightInd w:val="0"/>
        <w:spacing w:after="0" w:line="240" w:lineRule="auto"/>
        <w:jc w:val="both"/>
        <w:rPr>
          <w:rFonts w:ascii="Calibri" w:hAnsi="Calibri" w:cs="Calibri"/>
        </w:rPr>
      </w:pPr>
    </w:p>
    <w:p w14:paraId="1E0518F8" w14:textId="77777777" w:rsidR="004F757C" w:rsidRDefault="004F757C" w:rsidP="004F757C">
      <w:pPr>
        <w:autoSpaceDE w:val="0"/>
        <w:autoSpaceDN w:val="0"/>
        <w:adjustRightInd w:val="0"/>
        <w:spacing w:after="0" w:line="240" w:lineRule="auto"/>
        <w:jc w:val="both"/>
        <w:rPr>
          <w:rFonts w:ascii="Arial" w:hAnsi="Arial" w:cs="Arial"/>
          <w:color w:val="0070C0"/>
          <w:sz w:val="20"/>
          <w:szCs w:val="20"/>
          <w:u w:val="single"/>
        </w:rPr>
      </w:pPr>
      <w:r>
        <w:rPr>
          <w:rFonts w:ascii="Arial" w:hAnsi="Arial" w:cs="Arial"/>
          <w:b/>
          <w:bCs/>
          <w:color w:val="0070C0"/>
          <w:u w:val="single"/>
        </w:rPr>
        <w:t xml:space="preserve"> 5.6</w:t>
      </w:r>
      <w:r>
        <w:rPr>
          <w:rFonts w:ascii="Arial" w:hAnsi="Arial" w:cs="Arial"/>
          <w:color w:val="0070C0"/>
          <w:u w:val="single"/>
        </w:rPr>
        <w:t xml:space="preserve">. </w:t>
      </w:r>
      <w:r>
        <w:rPr>
          <w:rFonts w:ascii="Arial" w:hAnsi="Arial" w:cs="Arial"/>
          <w:b/>
          <w:bCs/>
          <w:i/>
          <w:iCs/>
          <w:color w:val="0070C0"/>
          <w:u w:val="single"/>
        </w:rPr>
        <w:t>Doenças Profissionais</w:t>
      </w:r>
      <w:r>
        <w:rPr>
          <w:rFonts w:ascii="Arial" w:hAnsi="Arial" w:cs="Arial"/>
          <w:color w:val="0070C0"/>
          <w:sz w:val="20"/>
          <w:szCs w:val="20"/>
          <w:u w:val="single"/>
        </w:rPr>
        <w:t xml:space="preserve">: </w:t>
      </w:r>
    </w:p>
    <w:p w14:paraId="1E0518F9" w14:textId="77777777" w:rsidR="004F757C" w:rsidRDefault="005C3FB0" w:rsidP="004F757C">
      <w:pPr>
        <w:autoSpaceDE w:val="0"/>
        <w:autoSpaceDN w:val="0"/>
        <w:adjustRightInd w:val="0"/>
        <w:spacing w:after="0" w:line="240" w:lineRule="auto"/>
        <w:ind w:left="928"/>
        <w:jc w:val="both"/>
        <w:rPr>
          <w:rFonts w:ascii="Calibri" w:hAnsi="Calibri" w:cs="Calibri"/>
        </w:rPr>
      </w:pPr>
      <w:r>
        <w:rPr>
          <w:rFonts w:ascii="Calibri" w:hAnsi="Calibri" w:cs="Calibri"/>
        </w:rPr>
        <w:t xml:space="preserve"> </w:t>
      </w:r>
    </w:p>
    <w:p w14:paraId="1E0518FA" w14:textId="77777777" w:rsidR="0053305C" w:rsidRDefault="00D45051" w:rsidP="0053305C">
      <w:pPr>
        <w:autoSpaceDE w:val="0"/>
        <w:autoSpaceDN w:val="0"/>
        <w:adjustRightInd w:val="0"/>
        <w:spacing w:after="0" w:line="240" w:lineRule="auto"/>
        <w:ind w:left="928"/>
        <w:jc w:val="both"/>
        <w:rPr>
          <w:rFonts w:ascii="Calibri" w:hAnsi="Calibri" w:cs="Calibri"/>
          <w:noProof/>
        </w:rPr>
      </w:pPr>
      <w:r>
        <w:rPr>
          <w:noProof/>
          <w:lang w:eastAsia="pt-PT"/>
        </w:rPr>
        <w:drawing>
          <wp:inline distT="0" distB="0" distL="0" distR="0" wp14:anchorId="1E051935" wp14:editId="58D1044C">
            <wp:extent cx="1828304" cy="1619250"/>
            <wp:effectExtent l="0" t="0" r="0" b="0"/>
            <wp:docPr id="12" name="Imagem 12" descr="1 Doenças Profissionais - Tendin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Doenças Profissionais - Tendini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2303" cy="1622792"/>
                    </a:xfrm>
                    <a:prstGeom prst="rect">
                      <a:avLst/>
                    </a:prstGeom>
                    <a:noFill/>
                    <a:ln>
                      <a:noFill/>
                    </a:ln>
                  </pic:spPr>
                </pic:pic>
              </a:graphicData>
            </a:graphic>
          </wp:inline>
        </w:drawing>
      </w:r>
      <w:r w:rsidR="00394BA6">
        <w:rPr>
          <w:noProof/>
          <w:lang w:eastAsia="pt-PT"/>
        </w:rPr>
        <w:drawing>
          <wp:inline distT="0" distB="0" distL="0" distR="0" wp14:anchorId="1E051937" wp14:editId="145EA475">
            <wp:extent cx="2009775" cy="1552575"/>
            <wp:effectExtent l="0" t="0" r="0" b="0"/>
            <wp:docPr id="4" name="Imagem 4" descr="Dor Nas Costas Doença Profissional, Doença Ocupacional, Dor Lombar, Figura  Profissional Imagem PNG e PSD Para Download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r Nas Costas Doença Profissional, Doença Ocupacional, Dor Lombar, Figura  Profissional Imagem PNG e PSD Para Download Gratui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1552575"/>
                    </a:xfrm>
                    <a:prstGeom prst="rect">
                      <a:avLst/>
                    </a:prstGeom>
                    <a:noFill/>
                    <a:ln>
                      <a:noFill/>
                    </a:ln>
                  </pic:spPr>
                </pic:pic>
              </a:graphicData>
            </a:graphic>
          </wp:inline>
        </w:drawing>
      </w:r>
    </w:p>
    <w:p w14:paraId="1E0518FB" w14:textId="77777777" w:rsidR="00BF32BA" w:rsidRDefault="00BF32BA" w:rsidP="004F757C">
      <w:pPr>
        <w:autoSpaceDE w:val="0"/>
        <w:autoSpaceDN w:val="0"/>
        <w:adjustRightInd w:val="0"/>
        <w:spacing w:after="0" w:line="240" w:lineRule="auto"/>
        <w:ind w:left="928"/>
        <w:jc w:val="both"/>
        <w:rPr>
          <w:rFonts w:ascii="Calibri" w:hAnsi="Calibri" w:cs="Calibri"/>
          <w:noProof/>
        </w:rPr>
      </w:pPr>
    </w:p>
    <w:p w14:paraId="1E0518FC" w14:textId="77777777" w:rsidR="00BF32BA" w:rsidRDefault="00BF32BA" w:rsidP="004F757C">
      <w:pPr>
        <w:autoSpaceDE w:val="0"/>
        <w:autoSpaceDN w:val="0"/>
        <w:adjustRightInd w:val="0"/>
        <w:spacing w:after="0" w:line="240" w:lineRule="auto"/>
        <w:ind w:left="928"/>
        <w:jc w:val="both"/>
        <w:rPr>
          <w:rFonts w:ascii="Calibri" w:hAnsi="Calibri" w:cs="Calibri"/>
          <w:noProof/>
        </w:rPr>
      </w:pPr>
    </w:p>
    <w:p w14:paraId="1E0518FD" w14:textId="77777777" w:rsidR="00BF32BA" w:rsidRDefault="00BF32BA" w:rsidP="004F757C">
      <w:pPr>
        <w:autoSpaceDE w:val="0"/>
        <w:autoSpaceDN w:val="0"/>
        <w:adjustRightInd w:val="0"/>
        <w:spacing w:after="0" w:line="240" w:lineRule="auto"/>
        <w:ind w:left="928"/>
        <w:jc w:val="both"/>
        <w:rPr>
          <w:rFonts w:ascii="Calibri" w:hAnsi="Calibri" w:cs="Calibri"/>
        </w:rPr>
      </w:pPr>
    </w:p>
    <w:p w14:paraId="1E0518FE" w14:textId="77777777" w:rsidR="004F757C" w:rsidRDefault="004F757C" w:rsidP="004F75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Sendo verdade que o número de trabalhadores/as com doença profissional tem aumentado, é também verdade que tem sido cada vez mais difícil a sua certificação, quer pelo Departamento de Proteção Contra os Riscos Profissionais, quer pela Caixa Geral de Aposentações, em claro prejuízo para os trabalhadores. Será nosso propósito, em 202</w:t>
      </w:r>
      <w:r w:rsidR="005C3FB0">
        <w:rPr>
          <w:rFonts w:ascii="Arial" w:hAnsi="Arial" w:cs="Arial"/>
          <w:sz w:val="20"/>
          <w:szCs w:val="20"/>
        </w:rPr>
        <w:t>2</w:t>
      </w:r>
      <w:r>
        <w:rPr>
          <w:rFonts w:ascii="Arial" w:hAnsi="Arial" w:cs="Arial"/>
          <w:sz w:val="20"/>
          <w:szCs w:val="20"/>
        </w:rPr>
        <w:t>:</w:t>
      </w:r>
    </w:p>
    <w:p w14:paraId="1E0518FF" w14:textId="77777777" w:rsidR="004F757C" w:rsidRDefault="004F757C" w:rsidP="004F757C">
      <w:pPr>
        <w:autoSpaceDE w:val="0"/>
        <w:autoSpaceDN w:val="0"/>
        <w:adjustRightInd w:val="0"/>
        <w:spacing w:after="0" w:line="240" w:lineRule="auto"/>
        <w:ind w:left="720"/>
        <w:jc w:val="both"/>
        <w:rPr>
          <w:rFonts w:ascii="Calibri" w:hAnsi="Calibri" w:cs="Calibri"/>
        </w:rPr>
      </w:pPr>
    </w:p>
    <w:p w14:paraId="1E051900" w14:textId="77777777" w:rsidR="004F757C" w:rsidRDefault="004F757C" w:rsidP="004F757C">
      <w:pPr>
        <w:numPr>
          <w:ilvl w:val="0"/>
          <w:numId w:val="1"/>
        </w:numPr>
        <w:autoSpaceDE w:val="0"/>
        <w:autoSpaceDN w:val="0"/>
        <w:adjustRightInd w:val="0"/>
        <w:spacing w:after="200" w:line="276" w:lineRule="auto"/>
        <w:ind w:left="720"/>
        <w:jc w:val="both"/>
        <w:rPr>
          <w:rFonts w:ascii="Arial" w:hAnsi="Arial" w:cs="Arial"/>
          <w:b/>
          <w:bCs/>
          <w:i/>
          <w:iCs/>
          <w:sz w:val="18"/>
          <w:szCs w:val="18"/>
        </w:rPr>
      </w:pPr>
      <w:r>
        <w:rPr>
          <w:rFonts w:ascii="Arial" w:hAnsi="Arial" w:cs="Arial"/>
          <w:b/>
          <w:bCs/>
          <w:i/>
          <w:iCs/>
          <w:sz w:val="18"/>
          <w:szCs w:val="18"/>
        </w:rPr>
        <w:t>Preparar a realização de um Seminário/debate sobre conceito e reparação das Doenças Profissionais em parceria com a Câmara Municipal do Seixal, prevista para 202</w:t>
      </w:r>
      <w:r w:rsidR="005C3FB0">
        <w:rPr>
          <w:rFonts w:ascii="Arial" w:hAnsi="Arial" w:cs="Arial"/>
          <w:b/>
          <w:bCs/>
          <w:i/>
          <w:iCs/>
          <w:sz w:val="18"/>
          <w:szCs w:val="18"/>
        </w:rPr>
        <w:t>1</w:t>
      </w:r>
      <w:r>
        <w:rPr>
          <w:rFonts w:ascii="Arial" w:hAnsi="Arial" w:cs="Arial"/>
          <w:b/>
          <w:bCs/>
          <w:i/>
          <w:iCs/>
          <w:sz w:val="18"/>
          <w:szCs w:val="18"/>
        </w:rPr>
        <w:t xml:space="preserve"> e não realizada por causa da Covid-19</w:t>
      </w:r>
    </w:p>
    <w:p w14:paraId="1E051901" w14:textId="77777777" w:rsidR="004F757C" w:rsidRDefault="004F757C" w:rsidP="004F757C">
      <w:pPr>
        <w:numPr>
          <w:ilvl w:val="0"/>
          <w:numId w:val="1"/>
        </w:numPr>
        <w:autoSpaceDE w:val="0"/>
        <w:autoSpaceDN w:val="0"/>
        <w:adjustRightInd w:val="0"/>
        <w:spacing w:after="200" w:line="276" w:lineRule="auto"/>
        <w:ind w:left="720"/>
        <w:jc w:val="both"/>
        <w:rPr>
          <w:rFonts w:ascii="Arial" w:hAnsi="Arial" w:cs="Arial"/>
          <w:b/>
          <w:bCs/>
          <w:i/>
          <w:iCs/>
          <w:sz w:val="18"/>
          <w:szCs w:val="18"/>
        </w:rPr>
      </w:pPr>
      <w:r>
        <w:rPr>
          <w:rFonts w:ascii="Arial" w:hAnsi="Arial" w:cs="Arial"/>
          <w:b/>
          <w:bCs/>
          <w:i/>
          <w:iCs/>
          <w:sz w:val="18"/>
          <w:szCs w:val="18"/>
        </w:rPr>
        <w:t xml:space="preserve">Solicitar uma reunião com o DPCRP-Departamento de Proteção contra os Riscos Profissionais, tendo como objetivo encontrar formas de agilizar os processos de certificação das doenças profissionais, atribuição do cartão de doente profissionais, pagamento das despesas com medicação, próteses etc. entre outras preocupações que nos tem sido </w:t>
      </w:r>
      <w:r w:rsidR="000A5912">
        <w:rPr>
          <w:rFonts w:ascii="Arial" w:hAnsi="Arial" w:cs="Arial"/>
          <w:b/>
          <w:bCs/>
          <w:i/>
          <w:iCs/>
          <w:sz w:val="18"/>
          <w:szCs w:val="18"/>
        </w:rPr>
        <w:t>reportado</w:t>
      </w:r>
      <w:r>
        <w:rPr>
          <w:rFonts w:ascii="Arial" w:hAnsi="Arial" w:cs="Arial"/>
          <w:b/>
          <w:bCs/>
          <w:i/>
          <w:iCs/>
          <w:sz w:val="18"/>
          <w:szCs w:val="18"/>
        </w:rPr>
        <w:t xml:space="preserve"> pelos associados.</w:t>
      </w:r>
    </w:p>
    <w:p w14:paraId="1E051902" w14:textId="77777777" w:rsidR="004F757C" w:rsidRDefault="004F757C" w:rsidP="004F757C">
      <w:pPr>
        <w:numPr>
          <w:ilvl w:val="0"/>
          <w:numId w:val="1"/>
        </w:numPr>
        <w:autoSpaceDE w:val="0"/>
        <w:autoSpaceDN w:val="0"/>
        <w:adjustRightInd w:val="0"/>
        <w:spacing w:after="200" w:line="276" w:lineRule="auto"/>
        <w:ind w:left="720"/>
        <w:jc w:val="both"/>
        <w:rPr>
          <w:rFonts w:ascii="Arial" w:hAnsi="Arial" w:cs="Arial"/>
          <w:b/>
          <w:bCs/>
          <w:i/>
          <w:iCs/>
          <w:sz w:val="18"/>
          <w:szCs w:val="18"/>
        </w:rPr>
      </w:pPr>
      <w:r>
        <w:rPr>
          <w:rFonts w:ascii="Arial" w:hAnsi="Arial" w:cs="Arial"/>
          <w:b/>
          <w:bCs/>
          <w:i/>
          <w:iCs/>
          <w:sz w:val="18"/>
          <w:szCs w:val="18"/>
        </w:rPr>
        <w:t xml:space="preserve">Fazer um levantamento das principais preocupações que </w:t>
      </w:r>
      <w:r w:rsidR="000A5912">
        <w:rPr>
          <w:rFonts w:ascii="Arial" w:hAnsi="Arial" w:cs="Arial"/>
          <w:b/>
          <w:bCs/>
          <w:i/>
          <w:iCs/>
          <w:sz w:val="18"/>
          <w:szCs w:val="18"/>
        </w:rPr>
        <w:t>os trabalhadores com doença profissional nos têm</w:t>
      </w:r>
      <w:r>
        <w:rPr>
          <w:rFonts w:ascii="Arial" w:hAnsi="Arial" w:cs="Arial"/>
          <w:b/>
          <w:bCs/>
          <w:i/>
          <w:iCs/>
          <w:sz w:val="18"/>
          <w:szCs w:val="18"/>
        </w:rPr>
        <w:t xml:space="preserve"> colocado, elaborar um </w:t>
      </w:r>
      <w:r w:rsidR="000A5912">
        <w:rPr>
          <w:rFonts w:ascii="Arial" w:hAnsi="Arial" w:cs="Arial"/>
          <w:b/>
          <w:bCs/>
          <w:i/>
          <w:iCs/>
          <w:sz w:val="18"/>
          <w:szCs w:val="18"/>
        </w:rPr>
        <w:t>memorando</w:t>
      </w:r>
      <w:r>
        <w:rPr>
          <w:rFonts w:ascii="Arial" w:hAnsi="Arial" w:cs="Arial"/>
          <w:b/>
          <w:bCs/>
          <w:i/>
          <w:iCs/>
          <w:sz w:val="18"/>
          <w:szCs w:val="18"/>
        </w:rPr>
        <w:t xml:space="preserve"> e fazer entrega ao Ministro da Tutela e Grupos Parlamentares</w:t>
      </w:r>
    </w:p>
    <w:p w14:paraId="1E051903" w14:textId="77777777" w:rsidR="004F757C" w:rsidRPr="00A4443A" w:rsidRDefault="004F757C" w:rsidP="004F757C">
      <w:pPr>
        <w:numPr>
          <w:ilvl w:val="0"/>
          <w:numId w:val="1"/>
        </w:numPr>
        <w:autoSpaceDE w:val="0"/>
        <w:autoSpaceDN w:val="0"/>
        <w:adjustRightInd w:val="0"/>
        <w:spacing w:after="200" w:line="276" w:lineRule="auto"/>
        <w:ind w:left="720"/>
        <w:jc w:val="both"/>
        <w:rPr>
          <w:rFonts w:ascii="Arial" w:hAnsi="Arial" w:cs="Arial"/>
          <w:b/>
          <w:bCs/>
          <w:i/>
          <w:iCs/>
          <w:sz w:val="18"/>
          <w:szCs w:val="18"/>
        </w:rPr>
      </w:pPr>
      <w:r>
        <w:rPr>
          <w:rFonts w:ascii="Arial" w:hAnsi="Arial" w:cs="Arial"/>
          <w:b/>
          <w:bCs/>
          <w:i/>
          <w:iCs/>
          <w:sz w:val="18"/>
          <w:szCs w:val="18"/>
        </w:rPr>
        <w:t>Apresentação de proposta legislativa para que, nos casos em que a deliberação da junta médica seja favorável ao trabalhador, a Seguradora pagará ao sinistrado o correspondente a 50</w:t>
      </w:r>
      <w:r w:rsidR="000A5912">
        <w:rPr>
          <w:rFonts w:ascii="Arial" w:hAnsi="Arial" w:cs="Arial"/>
          <w:b/>
          <w:bCs/>
          <w:i/>
          <w:iCs/>
          <w:sz w:val="18"/>
          <w:szCs w:val="18"/>
        </w:rPr>
        <w:t>% dos</w:t>
      </w:r>
      <w:r>
        <w:rPr>
          <w:rFonts w:ascii="Arial" w:hAnsi="Arial" w:cs="Arial"/>
          <w:b/>
          <w:bCs/>
          <w:i/>
          <w:iCs/>
          <w:sz w:val="18"/>
          <w:szCs w:val="18"/>
        </w:rPr>
        <w:t xml:space="preserve"> custos com o médico que o representou se este não for designado pelo Tribunal.</w:t>
      </w:r>
    </w:p>
    <w:p w14:paraId="1E051904" w14:textId="77777777" w:rsidR="004F757C" w:rsidRPr="00A4443A" w:rsidRDefault="004F757C" w:rsidP="004F757C">
      <w:pPr>
        <w:autoSpaceDE w:val="0"/>
        <w:autoSpaceDN w:val="0"/>
        <w:adjustRightInd w:val="0"/>
        <w:spacing w:before="280" w:after="0" w:line="240" w:lineRule="auto"/>
        <w:jc w:val="both"/>
        <w:rPr>
          <w:rFonts w:ascii="Arial" w:hAnsi="Arial" w:cs="Arial"/>
          <w:b/>
          <w:bCs/>
          <w:color w:val="0070C0"/>
          <w:sz w:val="24"/>
          <w:szCs w:val="24"/>
        </w:rPr>
      </w:pPr>
      <w:r>
        <w:rPr>
          <w:rFonts w:ascii="Arial" w:hAnsi="Arial" w:cs="Arial"/>
          <w:b/>
          <w:bCs/>
          <w:color w:val="0070C0"/>
          <w:sz w:val="24"/>
          <w:szCs w:val="24"/>
        </w:rPr>
        <w:t>6. Representação/Intervenção territorial</w:t>
      </w:r>
    </w:p>
    <w:p w14:paraId="1E051905" w14:textId="77777777" w:rsidR="004F757C" w:rsidRDefault="004F757C" w:rsidP="004F757C">
      <w:pPr>
        <w:autoSpaceDE w:val="0"/>
        <w:autoSpaceDN w:val="0"/>
        <w:adjustRightInd w:val="0"/>
        <w:spacing w:before="280" w:after="0" w:line="240" w:lineRule="auto"/>
        <w:jc w:val="both"/>
        <w:rPr>
          <w:rFonts w:ascii="Arial" w:hAnsi="Arial" w:cs="Arial"/>
          <w:b/>
          <w:bCs/>
          <w:color w:val="0070C0"/>
          <w:sz w:val="24"/>
          <w:szCs w:val="24"/>
        </w:rPr>
      </w:pPr>
      <w:r>
        <w:rPr>
          <w:rFonts w:ascii="Arial" w:hAnsi="Arial" w:cs="Arial"/>
          <w:b/>
          <w:bCs/>
          <w:color w:val="0070C0"/>
          <w:sz w:val="24"/>
          <w:szCs w:val="24"/>
        </w:rPr>
        <w:t>6.1.</w:t>
      </w:r>
      <w:r w:rsidR="005C3FB0">
        <w:rPr>
          <w:rFonts w:ascii="Arial" w:hAnsi="Arial" w:cs="Arial"/>
          <w:b/>
          <w:bCs/>
          <w:color w:val="0070C0"/>
          <w:sz w:val="24"/>
          <w:szCs w:val="24"/>
        </w:rPr>
        <w:t xml:space="preserve"> </w:t>
      </w:r>
      <w:r>
        <w:rPr>
          <w:rFonts w:ascii="Arial" w:hAnsi="Arial" w:cs="Arial"/>
          <w:b/>
          <w:bCs/>
          <w:color w:val="0070C0"/>
          <w:sz w:val="24"/>
          <w:szCs w:val="24"/>
        </w:rPr>
        <w:t>Delegados Distritais</w:t>
      </w:r>
    </w:p>
    <w:p w14:paraId="1E051906" w14:textId="77777777" w:rsidR="004F757C" w:rsidRDefault="004F757C" w:rsidP="004F757C">
      <w:pPr>
        <w:numPr>
          <w:ilvl w:val="0"/>
          <w:numId w:val="1"/>
        </w:numPr>
        <w:autoSpaceDE w:val="0"/>
        <w:autoSpaceDN w:val="0"/>
        <w:adjustRightInd w:val="0"/>
        <w:spacing w:before="280" w:after="280" w:line="240" w:lineRule="auto"/>
        <w:jc w:val="both"/>
        <w:rPr>
          <w:rFonts w:ascii="Arial" w:hAnsi="Arial" w:cs="Arial"/>
          <w:b/>
          <w:bCs/>
          <w:i/>
          <w:iCs/>
          <w:sz w:val="18"/>
          <w:szCs w:val="18"/>
        </w:rPr>
      </w:pPr>
      <w:r>
        <w:rPr>
          <w:rFonts w:ascii="Arial" w:hAnsi="Arial" w:cs="Arial"/>
          <w:b/>
          <w:bCs/>
          <w:i/>
          <w:iCs/>
          <w:sz w:val="18"/>
          <w:szCs w:val="18"/>
        </w:rPr>
        <w:t>Reforçar/dinamizar as atividades dos Delegados Distritais, dotando-os dos meios necessários para uma maior e mais qualificada intervenção junto do Poder Local, dos trabalhadores e da população em geral.</w:t>
      </w:r>
    </w:p>
    <w:p w14:paraId="1E051907"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Realização de Colóquios/Debates descentralizados sobre as Causas e os efeitos dos acidentes de trabalho e das doenças profissionais.</w:t>
      </w:r>
    </w:p>
    <w:p w14:paraId="1E051908" w14:textId="77777777" w:rsidR="004F757C" w:rsidRDefault="004F757C" w:rsidP="004F757C">
      <w:pPr>
        <w:numPr>
          <w:ilvl w:val="0"/>
          <w:numId w:val="1"/>
        </w:numPr>
        <w:autoSpaceDE w:val="0"/>
        <w:autoSpaceDN w:val="0"/>
        <w:adjustRightInd w:val="0"/>
        <w:spacing w:after="280" w:line="240" w:lineRule="auto"/>
        <w:jc w:val="both"/>
        <w:rPr>
          <w:rFonts w:ascii="Arial" w:hAnsi="Arial" w:cs="Arial"/>
          <w:b/>
          <w:bCs/>
          <w:i/>
          <w:iCs/>
          <w:sz w:val="18"/>
          <w:szCs w:val="18"/>
        </w:rPr>
      </w:pPr>
      <w:r>
        <w:rPr>
          <w:rFonts w:ascii="Arial" w:hAnsi="Arial" w:cs="Arial"/>
          <w:b/>
          <w:bCs/>
          <w:i/>
          <w:iCs/>
          <w:sz w:val="18"/>
          <w:szCs w:val="18"/>
        </w:rPr>
        <w:t>Impulsionar/motivar a criação de um Delegado da ANDST no</w:t>
      </w:r>
      <w:r w:rsidR="005C3FB0">
        <w:rPr>
          <w:rFonts w:ascii="Arial" w:hAnsi="Arial" w:cs="Arial"/>
          <w:b/>
          <w:bCs/>
          <w:i/>
          <w:iCs/>
          <w:sz w:val="18"/>
          <w:szCs w:val="18"/>
        </w:rPr>
        <w:t>s</w:t>
      </w:r>
      <w:r>
        <w:rPr>
          <w:rFonts w:ascii="Arial" w:hAnsi="Arial" w:cs="Arial"/>
          <w:b/>
          <w:bCs/>
          <w:i/>
          <w:iCs/>
          <w:sz w:val="18"/>
          <w:szCs w:val="18"/>
        </w:rPr>
        <w:t xml:space="preserve"> Distrito</w:t>
      </w:r>
      <w:r w:rsidR="005C3FB0">
        <w:rPr>
          <w:rFonts w:ascii="Arial" w:hAnsi="Arial" w:cs="Arial"/>
          <w:b/>
          <w:bCs/>
          <w:i/>
          <w:iCs/>
          <w:sz w:val="18"/>
          <w:szCs w:val="18"/>
        </w:rPr>
        <w:t>s</w:t>
      </w:r>
      <w:r>
        <w:rPr>
          <w:rFonts w:ascii="Arial" w:hAnsi="Arial" w:cs="Arial"/>
          <w:b/>
          <w:bCs/>
          <w:i/>
          <w:iCs/>
          <w:sz w:val="18"/>
          <w:szCs w:val="18"/>
        </w:rPr>
        <w:t xml:space="preserve"> de Faro</w:t>
      </w:r>
      <w:r w:rsidR="005C3FB0">
        <w:rPr>
          <w:rFonts w:ascii="Arial" w:hAnsi="Arial" w:cs="Arial"/>
          <w:b/>
          <w:bCs/>
          <w:i/>
          <w:iCs/>
          <w:sz w:val="18"/>
          <w:szCs w:val="18"/>
        </w:rPr>
        <w:t xml:space="preserve"> e Guarda</w:t>
      </w:r>
    </w:p>
    <w:p w14:paraId="1E051909" w14:textId="77777777" w:rsidR="004F757C" w:rsidRDefault="004F757C" w:rsidP="004F757C">
      <w:pPr>
        <w:autoSpaceDE w:val="0"/>
        <w:autoSpaceDN w:val="0"/>
        <w:adjustRightInd w:val="0"/>
        <w:spacing w:after="0" w:line="240" w:lineRule="auto"/>
        <w:jc w:val="both"/>
        <w:rPr>
          <w:rFonts w:ascii="Calibri" w:hAnsi="Calibri" w:cs="Calibri"/>
        </w:rPr>
      </w:pPr>
    </w:p>
    <w:p w14:paraId="1E05190A" w14:textId="77777777" w:rsidR="004F757C" w:rsidRDefault="004F757C" w:rsidP="004F757C">
      <w:pPr>
        <w:autoSpaceDE w:val="0"/>
        <w:autoSpaceDN w:val="0"/>
        <w:adjustRightInd w:val="0"/>
        <w:spacing w:after="0" w:line="240" w:lineRule="auto"/>
        <w:jc w:val="both"/>
        <w:rPr>
          <w:rFonts w:ascii="Arial" w:hAnsi="Arial" w:cs="Arial"/>
          <w:color w:val="0070C0"/>
          <w:sz w:val="20"/>
          <w:szCs w:val="20"/>
        </w:rPr>
      </w:pPr>
      <w:r>
        <w:rPr>
          <w:rFonts w:ascii="Arial" w:hAnsi="Arial" w:cs="Arial"/>
          <w:b/>
          <w:bCs/>
          <w:color w:val="0070C0"/>
          <w:u w:val="single"/>
        </w:rPr>
        <w:t>6.2. Divulgação da A.N.D.S.T. e das suas atividades</w:t>
      </w:r>
      <w:r>
        <w:rPr>
          <w:rFonts w:ascii="Arial" w:hAnsi="Arial" w:cs="Arial"/>
          <w:color w:val="0070C0"/>
          <w:sz w:val="20"/>
          <w:szCs w:val="20"/>
        </w:rPr>
        <w:t xml:space="preserve">:  </w:t>
      </w:r>
    </w:p>
    <w:p w14:paraId="1E05190B" w14:textId="77777777" w:rsidR="004F757C" w:rsidRDefault="004F757C" w:rsidP="004F757C">
      <w:pPr>
        <w:autoSpaceDE w:val="0"/>
        <w:autoSpaceDN w:val="0"/>
        <w:adjustRightInd w:val="0"/>
        <w:spacing w:after="0" w:line="240" w:lineRule="auto"/>
        <w:ind w:left="568"/>
        <w:jc w:val="both"/>
        <w:rPr>
          <w:rFonts w:ascii="Calibri" w:hAnsi="Calibri" w:cs="Calibri"/>
        </w:rPr>
      </w:pPr>
    </w:p>
    <w:p w14:paraId="1E05190C"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sz w:val="20"/>
          <w:szCs w:val="20"/>
        </w:rPr>
        <w:t xml:space="preserve"> </w:t>
      </w:r>
      <w:r>
        <w:rPr>
          <w:rFonts w:ascii="Arial" w:hAnsi="Arial" w:cs="Arial"/>
          <w:b/>
          <w:bCs/>
          <w:i/>
          <w:iCs/>
          <w:sz w:val="18"/>
          <w:szCs w:val="18"/>
        </w:rPr>
        <w:t xml:space="preserve">Promoção, com o apoio das Delegações e delegados Distritais, de campanhas de distribuição de cartazes e desdobráveis nas empresas, nas autarquias, nos Centros de Saúde e outros locais de acesso público. </w:t>
      </w:r>
    </w:p>
    <w:p w14:paraId="1E05190D" w14:textId="77777777" w:rsidR="004F757C" w:rsidRDefault="004F757C" w:rsidP="004F757C">
      <w:pPr>
        <w:autoSpaceDE w:val="0"/>
        <w:autoSpaceDN w:val="0"/>
        <w:adjustRightInd w:val="0"/>
        <w:spacing w:after="0" w:line="240" w:lineRule="auto"/>
        <w:ind w:left="1440"/>
        <w:jc w:val="both"/>
        <w:rPr>
          <w:rFonts w:ascii="Calibri" w:hAnsi="Calibri" w:cs="Calibri"/>
        </w:rPr>
      </w:pPr>
    </w:p>
    <w:p w14:paraId="1E05190E"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Realização de mostras fotográficas de sensibilização para a prevenção dos acidentes de trabalho e das doenças profissionais, em locais de acesso público</w:t>
      </w:r>
    </w:p>
    <w:p w14:paraId="1E05190F" w14:textId="77777777" w:rsidR="004F757C" w:rsidRDefault="004F757C" w:rsidP="004F757C">
      <w:pPr>
        <w:autoSpaceDE w:val="0"/>
        <w:autoSpaceDN w:val="0"/>
        <w:adjustRightInd w:val="0"/>
        <w:spacing w:after="0" w:line="240" w:lineRule="auto"/>
        <w:jc w:val="both"/>
        <w:rPr>
          <w:rFonts w:ascii="Calibri" w:hAnsi="Calibri" w:cs="Calibri"/>
        </w:rPr>
      </w:pPr>
    </w:p>
    <w:p w14:paraId="1E051910" w14:textId="77777777" w:rsidR="004F757C" w:rsidRDefault="004F757C" w:rsidP="004F757C">
      <w:pPr>
        <w:autoSpaceDE w:val="0"/>
        <w:autoSpaceDN w:val="0"/>
        <w:adjustRightInd w:val="0"/>
        <w:spacing w:after="0" w:line="240" w:lineRule="auto"/>
        <w:jc w:val="both"/>
        <w:rPr>
          <w:rFonts w:ascii="Calibri" w:hAnsi="Calibri" w:cs="Calibri"/>
        </w:rPr>
      </w:pPr>
    </w:p>
    <w:p w14:paraId="1E051911" w14:textId="77777777" w:rsidR="004F757C" w:rsidRDefault="004F757C" w:rsidP="004F757C">
      <w:pPr>
        <w:autoSpaceDE w:val="0"/>
        <w:autoSpaceDN w:val="0"/>
        <w:adjustRightInd w:val="0"/>
        <w:spacing w:after="0" w:line="240" w:lineRule="auto"/>
        <w:jc w:val="both"/>
        <w:rPr>
          <w:rFonts w:ascii="Arial" w:hAnsi="Arial" w:cs="Arial"/>
          <w:i/>
          <w:iCs/>
          <w:color w:val="0070C0"/>
          <w:sz w:val="20"/>
          <w:szCs w:val="20"/>
        </w:rPr>
      </w:pPr>
      <w:r>
        <w:rPr>
          <w:rFonts w:ascii="Arial" w:hAnsi="Arial" w:cs="Arial"/>
          <w:b/>
          <w:bCs/>
          <w:color w:val="0070C0"/>
          <w:u w:val="single"/>
        </w:rPr>
        <w:t>7.Cooperação/parcerias institucionais</w:t>
      </w:r>
      <w:r>
        <w:rPr>
          <w:rFonts w:ascii="Arial" w:hAnsi="Arial" w:cs="Arial"/>
          <w:i/>
          <w:iCs/>
          <w:color w:val="0070C0"/>
          <w:sz w:val="20"/>
          <w:szCs w:val="20"/>
          <w:u w:val="single"/>
        </w:rPr>
        <w:t>:</w:t>
      </w:r>
      <w:r>
        <w:rPr>
          <w:rFonts w:ascii="Arial" w:hAnsi="Arial" w:cs="Arial"/>
          <w:i/>
          <w:iCs/>
          <w:color w:val="0070C0"/>
          <w:sz w:val="20"/>
          <w:szCs w:val="20"/>
        </w:rPr>
        <w:t xml:space="preserve"> </w:t>
      </w:r>
    </w:p>
    <w:p w14:paraId="1E051912" w14:textId="77777777" w:rsidR="004F757C" w:rsidRDefault="004F757C" w:rsidP="004F757C">
      <w:pPr>
        <w:autoSpaceDE w:val="0"/>
        <w:autoSpaceDN w:val="0"/>
        <w:adjustRightInd w:val="0"/>
        <w:spacing w:after="0" w:line="240" w:lineRule="auto"/>
        <w:ind w:left="928"/>
        <w:jc w:val="both"/>
        <w:rPr>
          <w:rFonts w:ascii="Calibri" w:hAnsi="Calibri" w:cs="Calibri"/>
        </w:rPr>
      </w:pPr>
    </w:p>
    <w:p w14:paraId="1E051913" w14:textId="77777777" w:rsidR="00D8239A" w:rsidRPr="00D25E45" w:rsidRDefault="001415F6" w:rsidP="004F757C">
      <w:pPr>
        <w:autoSpaceDE w:val="0"/>
        <w:autoSpaceDN w:val="0"/>
        <w:adjustRightInd w:val="0"/>
        <w:spacing w:after="0" w:line="240" w:lineRule="auto"/>
        <w:jc w:val="both"/>
        <w:rPr>
          <w:rFonts w:ascii="Calibri" w:hAnsi="Calibri" w:cs="Calibri"/>
        </w:rPr>
      </w:pPr>
      <w:r>
        <w:rPr>
          <w:noProof/>
          <w:lang w:eastAsia="pt-PT"/>
        </w:rPr>
        <w:drawing>
          <wp:inline distT="0" distB="0" distL="0" distR="0" wp14:anchorId="1E051939" wp14:editId="6B03A0D6">
            <wp:extent cx="2124075" cy="1657350"/>
            <wp:effectExtent l="0" t="0" r="0" b="0"/>
            <wp:docPr id="7" name="Imagem 7" descr="Movimento Associativo 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mento Associativo Popul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4075" cy="1657350"/>
                    </a:xfrm>
                    <a:prstGeom prst="rect">
                      <a:avLst/>
                    </a:prstGeom>
                    <a:noFill/>
                    <a:ln>
                      <a:noFill/>
                    </a:ln>
                  </pic:spPr>
                </pic:pic>
              </a:graphicData>
            </a:graphic>
          </wp:inline>
        </w:drawing>
      </w:r>
    </w:p>
    <w:p w14:paraId="1E051914" w14:textId="77777777" w:rsidR="004F757C" w:rsidRDefault="004F757C" w:rsidP="004F757C">
      <w:pPr>
        <w:autoSpaceDE w:val="0"/>
        <w:autoSpaceDN w:val="0"/>
        <w:adjustRightInd w:val="0"/>
        <w:spacing w:after="0" w:line="240" w:lineRule="auto"/>
        <w:jc w:val="both"/>
        <w:rPr>
          <w:rFonts w:ascii="Calibri" w:hAnsi="Calibri" w:cs="Calibri"/>
          <w:b/>
          <w:bCs/>
          <w:color w:val="0070C0"/>
          <w:sz w:val="24"/>
          <w:szCs w:val="24"/>
        </w:rPr>
      </w:pPr>
      <w:r>
        <w:rPr>
          <w:rFonts w:ascii="Calibri" w:hAnsi="Calibri" w:cs="Calibri"/>
          <w:b/>
          <w:bCs/>
          <w:color w:val="0070C0"/>
          <w:sz w:val="24"/>
          <w:szCs w:val="24"/>
        </w:rPr>
        <w:lastRenderedPageBreak/>
        <w:t>7.1. Movimento associativo</w:t>
      </w:r>
    </w:p>
    <w:p w14:paraId="1E051915" w14:textId="77777777" w:rsidR="004F757C" w:rsidRDefault="004F757C" w:rsidP="00AA10B3">
      <w:pPr>
        <w:autoSpaceDE w:val="0"/>
        <w:autoSpaceDN w:val="0"/>
        <w:adjustRightInd w:val="0"/>
        <w:spacing w:after="0" w:line="240" w:lineRule="auto"/>
        <w:jc w:val="both"/>
        <w:rPr>
          <w:rFonts w:ascii="Calibri" w:hAnsi="Calibri" w:cs="Calibri"/>
        </w:rPr>
      </w:pPr>
    </w:p>
    <w:p w14:paraId="1E051916"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Cooperar com o Movimento Sindical, e outras organizações representativas dos trabalhadores, designadamente nas áreas da sensibilização para a prevenção e informação sobre direitos do setor público e privado, em caso de acidente de trabalho ou de doença profissional;</w:t>
      </w:r>
    </w:p>
    <w:p w14:paraId="1E051917" w14:textId="77777777" w:rsidR="004F757C" w:rsidRDefault="004F757C" w:rsidP="004F757C">
      <w:pPr>
        <w:autoSpaceDE w:val="0"/>
        <w:autoSpaceDN w:val="0"/>
        <w:adjustRightInd w:val="0"/>
        <w:spacing w:after="0" w:line="240" w:lineRule="auto"/>
        <w:ind w:left="1288"/>
        <w:jc w:val="both"/>
        <w:rPr>
          <w:rFonts w:ascii="Calibri" w:hAnsi="Calibri" w:cs="Calibri"/>
        </w:rPr>
      </w:pPr>
    </w:p>
    <w:p w14:paraId="1E051918"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 xml:space="preserve">Reforçar </w:t>
      </w:r>
      <w:r w:rsidR="00145AC2">
        <w:rPr>
          <w:rFonts w:ascii="Arial" w:hAnsi="Arial" w:cs="Arial"/>
          <w:b/>
          <w:bCs/>
          <w:i/>
          <w:iCs/>
          <w:sz w:val="18"/>
          <w:szCs w:val="18"/>
        </w:rPr>
        <w:t xml:space="preserve">e alargar a outros Concelhos, </w:t>
      </w:r>
      <w:r>
        <w:rPr>
          <w:rFonts w:ascii="Arial" w:hAnsi="Arial" w:cs="Arial"/>
          <w:b/>
          <w:bCs/>
          <w:i/>
          <w:iCs/>
          <w:sz w:val="18"/>
          <w:szCs w:val="18"/>
        </w:rPr>
        <w:t xml:space="preserve">a nossa participação nos CLAS-Centros Locais de Ação Social. </w:t>
      </w:r>
    </w:p>
    <w:p w14:paraId="1E051919" w14:textId="77777777" w:rsidR="004F757C" w:rsidRDefault="004F757C" w:rsidP="004F757C">
      <w:pPr>
        <w:autoSpaceDE w:val="0"/>
        <w:autoSpaceDN w:val="0"/>
        <w:adjustRightInd w:val="0"/>
        <w:spacing w:after="0" w:line="240" w:lineRule="auto"/>
        <w:ind w:left="1648"/>
        <w:jc w:val="both"/>
        <w:rPr>
          <w:rFonts w:ascii="Calibri" w:hAnsi="Calibri" w:cs="Calibri"/>
        </w:rPr>
      </w:pPr>
    </w:p>
    <w:p w14:paraId="1E05191A" w14:textId="2A612CB8"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Cooperar com outras organizações da sociedade civil, designadamente Associações Populares de Base</w:t>
      </w:r>
      <w:r w:rsidR="00FD7F0E">
        <w:rPr>
          <w:rFonts w:ascii="Arial" w:hAnsi="Arial" w:cs="Arial"/>
          <w:b/>
          <w:bCs/>
          <w:i/>
          <w:iCs/>
          <w:sz w:val="18"/>
          <w:szCs w:val="18"/>
        </w:rPr>
        <w:t>.</w:t>
      </w:r>
      <w:r>
        <w:rPr>
          <w:rFonts w:ascii="Arial" w:hAnsi="Arial" w:cs="Arial"/>
          <w:b/>
          <w:bCs/>
          <w:i/>
          <w:iCs/>
          <w:sz w:val="18"/>
          <w:szCs w:val="18"/>
        </w:rPr>
        <w:t xml:space="preserve"> </w:t>
      </w:r>
    </w:p>
    <w:p w14:paraId="1E05191B" w14:textId="77777777" w:rsidR="004F757C" w:rsidRDefault="004F757C" w:rsidP="004F757C">
      <w:pPr>
        <w:autoSpaceDE w:val="0"/>
        <w:autoSpaceDN w:val="0"/>
        <w:adjustRightInd w:val="0"/>
        <w:spacing w:after="0" w:line="240" w:lineRule="auto"/>
        <w:jc w:val="both"/>
        <w:rPr>
          <w:rFonts w:ascii="Calibri" w:hAnsi="Calibri" w:cs="Calibri"/>
        </w:rPr>
      </w:pPr>
    </w:p>
    <w:p w14:paraId="1E05191C"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Reforçar a cooperação com o Movimento Associativo das Pessoas com Deficiência, em especial com a CNOD, tendo como objetivo a luta por melhores condições de vida para as pessoas com deficiência ou incapacidade.</w:t>
      </w:r>
    </w:p>
    <w:p w14:paraId="1E05191D" w14:textId="77777777" w:rsidR="004F757C" w:rsidRDefault="004F757C" w:rsidP="004F757C">
      <w:pPr>
        <w:autoSpaceDE w:val="0"/>
        <w:autoSpaceDN w:val="0"/>
        <w:adjustRightInd w:val="0"/>
        <w:spacing w:after="0" w:line="240" w:lineRule="auto"/>
        <w:jc w:val="both"/>
        <w:rPr>
          <w:rFonts w:ascii="Calibri" w:hAnsi="Calibri" w:cs="Calibri"/>
        </w:rPr>
      </w:pPr>
    </w:p>
    <w:p w14:paraId="1E05191E" w14:textId="77777777" w:rsidR="004F757C" w:rsidRDefault="004F757C" w:rsidP="004F757C">
      <w:pPr>
        <w:autoSpaceDE w:val="0"/>
        <w:autoSpaceDN w:val="0"/>
        <w:adjustRightInd w:val="0"/>
        <w:spacing w:after="0" w:line="240" w:lineRule="auto"/>
        <w:jc w:val="both"/>
        <w:rPr>
          <w:rFonts w:ascii="Arial" w:hAnsi="Arial" w:cs="Arial"/>
          <w:b/>
          <w:bCs/>
          <w:i/>
          <w:iCs/>
          <w:color w:val="0070C0"/>
          <w:u w:val="single"/>
        </w:rPr>
      </w:pPr>
      <w:r>
        <w:rPr>
          <w:rFonts w:ascii="Arial" w:hAnsi="Arial" w:cs="Arial"/>
          <w:b/>
          <w:bCs/>
          <w:i/>
          <w:iCs/>
          <w:color w:val="0070C0"/>
          <w:u w:val="single"/>
        </w:rPr>
        <w:t>Relações Internacionais</w:t>
      </w:r>
    </w:p>
    <w:p w14:paraId="1E05191F" w14:textId="77777777" w:rsidR="004F757C" w:rsidRDefault="004F757C" w:rsidP="00D25E45">
      <w:pPr>
        <w:autoSpaceDE w:val="0"/>
        <w:autoSpaceDN w:val="0"/>
        <w:adjustRightInd w:val="0"/>
        <w:spacing w:after="0" w:line="240" w:lineRule="auto"/>
        <w:jc w:val="both"/>
        <w:rPr>
          <w:rFonts w:ascii="Calibri" w:hAnsi="Calibri" w:cs="Calibri"/>
        </w:rPr>
      </w:pPr>
    </w:p>
    <w:p w14:paraId="1E051920"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Fortalecer a cooperação com a FIMITIC</w:t>
      </w:r>
      <w:r w:rsidR="00F86080">
        <w:rPr>
          <w:rFonts w:ascii="Arial" w:hAnsi="Arial" w:cs="Arial"/>
          <w:b/>
          <w:bCs/>
          <w:i/>
          <w:iCs/>
          <w:sz w:val="18"/>
          <w:szCs w:val="18"/>
        </w:rPr>
        <w:t>-Federação Internacional dos Mutilados e Inválidos do Trabalho.</w:t>
      </w:r>
    </w:p>
    <w:p w14:paraId="1E051921" w14:textId="77777777" w:rsidR="004F757C" w:rsidRDefault="004F757C" w:rsidP="004F757C">
      <w:pPr>
        <w:autoSpaceDE w:val="0"/>
        <w:autoSpaceDN w:val="0"/>
        <w:adjustRightInd w:val="0"/>
        <w:spacing w:after="0" w:line="240" w:lineRule="auto"/>
        <w:ind w:left="1440"/>
        <w:jc w:val="both"/>
        <w:rPr>
          <w:rFonts w:ascii="Calibri" w:hAnsi="Calibri" w:cs="Calibri"/>
        </w:rPr>
      </w:pPr>
    </w:p>
    <w:p w14:paraId="1E051922" w14:textId="77777777" w:rsidR="004F757C" w:rsidRDefault="004F757C" w:rsidP="004F757C">
      <w:pPr>
        <w:numPr>
          <w:ilvl w:val="0"/>
          <w:numId w:val="1"/>
        </w:numPr>
        <w:autoSpaceDE w:val="0"/>
        <w:autoSpaceDN w:val="0"/>
        <w:adjustRightInd w:val="0"/>
        <w:spacing w:after="0" w:line="240" w:lineRule="auto"/>
        <w:jc w:val="both"/>
        <w:rPr>
          <w:rFonts w:ascii="Arial" w:hAnsi="Arial" w:cs="Arial"/>
          <w:b/>
          <w:bCs/>
          <w:i/>
          <w:iCs/>
          <w:sz w:val="18"/>
          <w:szCs w:val="18"/>
        </w:rPr>
      </w:pPr>
      <w:r>
        <w:rPr>
          <w:rFonts w:ascii="Arial" w:hAnsi="Arial" w:cs="Arial"/>
          <w:b/>
          <w:bCs/>
          <w:i/>
          <w:iCs/>
          <w:sz w:val="18"/>
          <w:szCs w:val="18"/>
        </w:rPr>
        <w:t xml:space="preserve">Estabelecer </w:t>
      </w:r>
      <w:r w:rsidR="000A5912">
        <w:rPr>
          <w:rFonts w:ascii="Arial" w:hAnsi="Arial" w:cs="Arial"/>
          <w:b/>
          <w:bCs/>
          <w:i/>
          <w:iCs/>
          <w:sz w:val="18"/>
          <w:szCs w:val="18"/>
        </w:rPr>
        <w:t>contatos</w:t>
      </w:r>
      <w:r>
        <w:rPr>
          <w:rFonts w:ascii="Arial" w:hAnsi="Arial" w:cs="Arial"/>
          <w:b/>
          <w:bCs/>
          <w:i/>
          <w:iCs/>
          <w:sz w:val="18"/>
          <w:szCs w:val="18"/>
        </w:rPr>
        <w:t xml:space="preserve"> com outras Organizações Europeias de Pessoas com Deficiência, nossas congéneres, designadamente em Espanha e Itália.</w:t>
      </w:r>
    </w:p>
    <w:p w14:paraId="1E051923" w14:textId="77777777" w:rsidR="004C4AED" w:rsidRDefault="004C4AED" w:rsidP="004F757C">
      <w:pPr>
        <w:autoSpaceDE w:val="0"/>
        <w:autoSpaceDN w:val="0"/>
        <w:adjustRightInd w:val="0"/>
        <w:spacing w:after="0" w:line="240" w:lineRule="auto"/>
        <w:jc w:val="both"/>
        <w:rPr>
          <w:rFonts w:ascii="Calibri" w:hAnsi="Calibri" w:cs="Calibri"/>
        </w:rPr>
      </w:pPr>
    </w:p>
    <w:p w14:paraId="1E051924" w14:textId="77777777" w:rsidR="004F757C" w:rsidRDefault="004F757C" w:rsidP="004F757C">
      <w:pPr>
        <w:autoSpaceDE w:val="0"/>
        <w:autoSpaceDN w:val="0"/>
        <w:adjustRightInd w:val="0"/>
        <w:spacing w:after="0" w:line="240" w:lineRule="auto"/>
        <w:jc w:val="both"/>
        <w:rPr>
          <w:rFonts w:ascii="Arial" w:hAnsi="Arial" w:cs="Arial"/>
          <w:sz w:val="20"/>
          <w:szCs w:val="20"/>
        </w:rPr>
      </w:pPr>
      <w:r>
        <w:rPr>
          <w:rFonts w:ascii="Arial" w:hAnsi="Arial" w:cs="Arial"/>
          <w:b/>
          <w:bCs/>
          <w:i/>
          <w:iCs/>
          <w:color w:val="0070C0"/>
          <w:u w:val="single"/>
        </w:rPr>
        <w:t>Atividades lúdicas, recreativas e culturais</w:t>
      </w:r>
      <w:r>
        <w:rPr>
          <w:rFonts w:ascii="Arial" w:hAnsi="Arial" w:cs="Arial"/>
          <w:sz w:val="20"/>
          <w:szCs w:val="20"/>
        </w:rPr>
        <w:t>:</w:t>
      </w:r>
    </w:p>
    <w:p w14:paraId="1E051925" w14:textId="77777777" w:rsidR="004F757C" w:rsidRDefault="004F757C" w:rsidP="004F757C">
      <w:pPr>
        <w:autoSpaceDE w:val="0"/>
        <w:autoSpaceDN w:val="0"/>
        <w:adjustRightInd w:val="0"/>
        <w:spacing w:after="0" w:line="240" w:lineRule="auto"/>
        <w:jc w:val="both"/>
        <w:rPr>
          <w:rFonts w:ascii="Calibri" w:hAnsi="Calibri" w:cs="Calibri"/>
        </w:rPr>
      </w:pPr>
    </w:p>
    <w:p w14:paraId="1E051926" w14:textId="77777777" w:rsidR="001415F6" w:rsidRDefault="004F757C" w:rsidP="00AA10B3">
      <w:pPr>
        <w:autoSpaceDE w:val="0"/>
        <w:autoSpaceDN w:val="0"/>
        <w:adjustRightInd w:val="0"/>
        <w:spacing w:after="200" w:line="276" w:lineRule="auto"/>
        <w:ind w:left="720"/>
        <w:rPr>
          <w:rFonts w:ascii="Calibri" w:hAnsi="Calibri" w:cs="Calibri"/>
        </w:rPr>
      </w:pPr>
      <w:r>
        <w:rPr>
          <w:rFonts w:ascii="Calibri" w:hAnsi="Calibri" w:cs="Calibri"/>
          <w:noProof/>
          <w:lang w:eastAsia="pt-PT"/>
        </w:rPr>
        <w:drawing>
          <wp:inline distT="0" distB="0" distL="0" distR="0" wp14:anchorId="1E05193B" wp14:editId="00568A1C">
            <wp:extent cx="2905125" cy="1466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5125" cy="1466850"/>
                    </a:xfrm>
                    <a:prstGeom prst="rect">
                      <a:avLst/>
                    </a:prstGeom>
                    <a:noFill/>
                    <a:ln>
                      <a:noFill/>
                    </a:ln>
                  </pic:spPr>
                </pic:pic>
              </a:graphicData>
            </a:graphic>
          </wp:inline>
        </w:drawing>
      </w:r>
    </w:p>
    <w:p w14:paraId="1E051927" w14:textId="77777777" w:rsidR="004F757C" w:rsidRPr="00D25E45" w:rsidRDefault="004F757C" w:rsidP="00D25E45">
      <w:pPr>
        <w:numPr>
          <w:ilvl w:val="0"/>
          <w:numId w:val="1"/>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Não tendo sido possível, devido à Covid-19 realizar em 202</w:t>
      </w:r>
      <w:r w:rsidR="004C4AED">
        <w:rPr>
          <w:rFonts w:ascii="Arial" w:hAnsi="Arial" w:cs="Arial"/>
          <w:b/>
          <w:bCs/>
          <w:sz w:val="20"/>
          <w:szCs w:val="20"/>
        </w:rPr>
        <w:t>1</w:t>
      </w:r>
      <w:r>
        <w:rPr>
          <w:rFonts w:ascii="Arial" w:hAnsi="Arial" w:cs="Arial"/>
          <w:b/>
          <w:bCs/>
          <w:sz w:val="20"/>
          <w:szCs w:val="20"/>
        </w:rPr>
        <w:t xml:space="preserve"> os convívios programados, em 202</w:t>
      </w:r>
      <w:r w:rsidR="004C4AED">
        <w:rPr>
          <w:rFonts w:ascii="Arial" w:hAnsi="Arial" w:cs="Arial"/>
          <w:b/>
          <w:bCs/>
          <w:sz w:val="20"/>
          <w:szCs w:val="20"/>
        </w:rPr>
        <w:t>2</w:t>
      </w:r>
      <w:r w:rsidR="001308C4">
        <w:rPr>
          <w:rFonts w:ascii="Arial" w:hAnsi="Arial" w:cs="Arial"/>
          <w:b/>
          <w:bCs/>
          <w:sz w:val="20"/>
          <w:szCs w:val="20"/>
        </w:rPr>
        <w:t>,</w:t>
      </w:r>
      <w:r>
        <w:rPr>
          <w:rFonts w:ascii="Arial" w:hAnsi="Arial" w:cs="Arial"/>
          <w:b/>
          <w:bCs/>
          <w:sz w:val="20"/>
          <w:szCs w:val="20"/>
        </w:rPr>
        <w:t xml:space="preserve"> se a situação de saúde púbica assim o permitir</w:t>
      </w:r>
      <w:r w:rsidR="001308C4">
        <w:rPr>
          <w:rFonts w:ascii="Arial" w:hAnsi="Arial" w:cs="Arial"/>
          <w:b/>
          <w:bCs/>
          <w:sz w:val="20"/>
          <w:szCs w:val="20"/>
        </w:rPr>
        <w:t>,</w:t>
      </w:r>
      <w:r>
        <w:rPr>
          <w:rFonts w:ascii="Arial" w:hAnsi="Arial" w:cs="Arial"/>
          <w:b/>
          <w:bCs/>
          <w:sz w:val="20"/>
          <w:szCs w:val="20"/>
        </w:rPr>
        <w:t xml:space="preserve"> promoveremos encontros/convívio, atividades culturais e recreativas, dirigidas aos associados e familiares, dirigentes e trabalhadores da ANDST.</w:t>
      </w:r>
    </w:p>
    <w:p w14:paraId="1E051928" w14:textId="77777777" w:rsidR="004F757C" w:rsidRDefault="004F757C" w:rsidP="004F757C">
      <w:pPr>
        <w:autoSpaceDE w:val="0"/>
        <w:autoSpaceDN w:val="0"/>
        <w:adjustRightInd w:val="0"/>
        <w:spacing w:after="0" w:line="240" w:lineRule="auto"/>
        <w:ind w:left="1440"/>
        <w:jc w:val="both"/>
        <w:rPr>
          <w:rFonts w:ascii="Calibri" w:hAnsi="Calibri" w:cs="Calibri"/>
        </w:rPr>
      </w:pPr>
    </w:p>
    <w:p w14:paraId="1E051929" w14:textId="77777777" w:rsidR="004F757C" w:rsidRDefault="004F757C" w:rsidP="004F757C">
      <w:pPr>
        <w:autoSpaceDE w:val="0"/>
        <w:autoSpaceDN w:val="0"/>
        <w:adjustRightInd w:val="0"/>
        <w:spacing w:after="0" w:line="240" w:lineRule="auto"/>
        <w:jc w:val="both"/>
        <w:rPr>
          <w:rFonts w:ascii="Arial" w:hAnsi="Arial" w:cs="Arial"/>
        </w:rPr>
      </w:pPr>
      <w:r>
        <w:rPr>
          <w:rFonts w:ascii="Arial" w:hAnsi="Arial" w:cs="Arial"/>
        </w:rPr>
        <w:t>Novembro de 202</w:t>
      </w:r>
      <w:r w:rsidR="004C4AED">
        <w:rPr>
          <w:rFonts w:ascii="Arial" w:hAnsi="Arial" w:cs="Arial"/>
        </w:rPr>
        <w:t>2</w:t>
      </w:r>
    </w:p>
    <w:p w14:paraId="1E05192A" w14:textId="77777777" w:rsidR="004F757C" w:rsidRDefault="004F757C" w:rsidP="004F757C">
      <w:pPr>
        <w:autoSpaceDE w:val="0"/>
        <w:autoSpaceDN w:val="0"/>
        <w:adjustRightInd w:val="0"/>
        <w:spacing w:after="0" w:line="240" w:lineRule="auto"/>
        <w:jc w:val="both"/>
        <w:rPr>
          <w:rFonts w:ascii="Calibri" w:hAnsi="Calibri" w:cs="Calibri"/>
        </w:rPr>
      </w:pPr>
    </w:p>
    <w:p w14:paraId="1E05192B" w14:textId="77777777" w:rsidR="004F757C" w:rsidRDefault="004F757C" w:rsidP="004F757C">
      <w:pPr>
        <w:autoSpaceDE w:val="0"/>
        <w:autoSpaceDN w:val="0"/>
        <w:adjustRightInd w:val="0"/>
        <w:spacing w:after="0" w:line="240" w:lineRule="auto"/>
        <w:jc w:val="both"/>
        <w:rPr>
          <w:rFonts w:ascii="Arial" w:hAnsi="Arial" w:cs="Arial"/>
        </w:rPr>
      </w:pPr>
      <w:r>
        <w:rPr>
          <w:rFonts w:ascii="Arial" w:hAnsi="Arial" w:cs="Arial"/>
        </w:rPr>
        <w:t>A Direção Nacional</w:t>
      </w:r>
    </w:p>
    <w:p w14:paraId="1E05192C" w14:textId="77777777" w:rsidR="000912B8" w:rsidRDefault="004F757C" w:rsidP="004F757C">
      <w:r>
        <w:rPr>
          <w:rFonts w:ascii="Arial" w:hAnsi="Arial" w:cs="Arial"/>
        </w:rPr>
        <w:t xml:space="preserve">          </w:t>
      </w:r>
      <w:r>
        <w:rPr>
          <w:rFonts w:ascii="Calibri" w:hAnsi="Calibri" w:cs="Calibri"/>
        </w:rPr>
        <w:t xml:space="preserve">                                                                                                   </w:t>
      </w:r>
      <w:r>
        <w:rPr>
          <w:rFonts w:ascii="Calibri" w:hAnsi="Calibri" w:cs="Calibri"/>
          <w:noProof/>
          <w:lang w:eastAsia="pt-PT"/>
        </w:rPr>
        <w:drawing>
          <wp:inline distT="0" distB="0" distL="0" distR="0" wp14:anchorId="1E05193D" wp14:editId="1E05193E">
            <wp:extent cx="2857500" cy="742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sectPr w:rsidR="000912B8" w:rsidSect="00F10078">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1941" w14:textId="77777777" w:rsidR="00AF4B6D" w:rsidRDefault="00AF4B6D" w:rsidP="009E284C">
      <w:pPr>
        <w:spacing w:after="0" w:line="240" w:lineRule="auto"/>
      </w:pPr>
      <w:r>
        <w:separator/>
      </w:r>
    </w:p>
  </w:endnote>
  <w:endnote w:type="continuationSeparator" w:id="0">
    <w:p w14:paraId="1E051942" w14:textId="77777777" w:rsidR="00AF4B6D" w:rsidRDefault="00AF4B6D" w:rsidP="009E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1945" w14:textId="77777777" w:rsidR="00DA5ACD" w:rsidRDefault="00DA5ACD">
    <w:pPr>
      <w:pStyle w:val="Rodap"/>
      <w:pBdr>
        <w:top w:val="thinThickSmallGap" w:sz="24" w:space="1" w:color="823B0B" w:themeColor="accent2" w:themeShade="7F"/>
      </w:pBdr>
      <w:rPr>
        <w:rFonts w:asciiTheme="majorHAnsi" w:hAnsiTheme="majorHAnsi"/>
      </w:rPr>
    </w:pPr>
    <w:r>
      <w:rPr>
        <w:rFonts w:asciiTheme="majorHAnsi" w:hAnsiTheme="majorHAnsi"/>
      </w:rPr>
      <w:t>Plano de atividades para 2022</w:t>
    </w:r>
    <w:r>
      <w:rPr>
        <w:rFonts w:asciiTheme="majorHAnsi" w:hAnsiTheme="majorHAnsi"/>
      </w:rPr>
      <w:ptab w:relativeTo="margin" w:alignment="right" w:leader="none"/>
    </w:r>
    <w:r>
      <w:rPr>
        <w:rFonts w:asciiTheme="majorHAnsi" w:hAnsiTheme="majorHAnsi"/>
      </w:rPr>
      <w:t xml:space="preserve">Página </w:t>
    </w:r>
    <w:r w:rsidR="00FD7F0E">
      <w:fldChar w:fldCharType="begin"/>
    </w:r>
    <w:r w:rsidR="00FD7F0E">
      <w:instrText xml:space="preserve"> PAGE   \* MERGEFORMAT </w:instrText>
    </w:r>
    <w:r w:rsidR="00FD7F0E">
      <w:fldChar w:fldCharType="separate"/>
    </w:r>
    <w:r w:rsidRPr="00DA5ACD">
      <w:rPr>
        <w:rFonts w:asciiTheme="majorHAnsi" w:hAnsiTheme="majorHAnsi"/>
        <w:noProof/>
      </w:rPr>
      <w:t>1</w:t>
    </w:r>
    <w:r w:rsidR="00FD7F0E">
      <w:rPr>
        <w:rFonts w:asciiTheme="majorHAnsi" w:hAnsiTheme="majorHAnsi"/>
        <w:noProof/>
      </w:rPr>
      <w:fldChar w:fldCharType="end"/>
    </w:r>
  </w:p>
  <w:p w14:paraId="1E051946" w14:textId="77777777" w:rsidR="009E284C" w:rsidRDefault="009E28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193F" w14:textId="77777777" w:rsidR="00AF4B6D" w:rsidRDefault="00AF4B6D" w:rsidP="009E284C">
      <w:pPr>
        <w:spacing w:after="0" w:line="240" w:lineRule="auto"/>
      </w:pPr>
      <w:r>
        <w:separator/>
      </w:r>
    </w:p>
  </w:footnote>
  <w:footnote w:type="continuationSeparator" w:id="0">
    <w:p w14:paraId="1E051940" w14:textId="77777777" w:rsidR="00AF4B6D" w:rsidRDefault="00AF4B6D" w:rsidP="009E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ítulo"/>
      <w:id w:val="77738743"/>
      <w:placeholder>
        <w:docPart w:val="B3D15A8036D644FFBC407548B5B772D2"/>
      </w:placeholder>
      <w:dataBinding w:prefixMappings="xmlns:ns0='http://schemas.openxmlformats.org/package/2006/metadata/core-properties' xmlns:ns1='http://purl.org/dc/elements/1.1/'" w:xpath="/ns0:coreProperties[1]/ns1:title[1]" w:storeItemID="{6C3C8BC8-F283-45AE-878A-BAB7291924A1}"/>
      <w:text/>
    </w:sdtPr>
    <w:sdtEndPr/>
    <w:sdtContent>
      <w:p w14:paraId="1E051943" w14:textId="77777777" w:rsidR="002971F5" w:rsidRDefault="00DA5ACD">
        <w:pPr>
          <w:pStyle w:val="Cabealho"/>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Plano de atividades para 2022</w:t>
        </w:r>
      </w:p>
    </w:sdtContent>
  </w:sdt>
  <w:p w14:paraId="1E051944" w14:textId="77777777" w:rsidR="009E284C" w:rsidRDefault="009E28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4076B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57C"/>
    <w:rsid w:val="00077702"/>
    <w:rsid w:val="000912B8"/>
    <w:rsid w:val="000A5912"/>
    <w:rsid w:val="001308C4"/>
    <w:rsid w:val="001415F6"/>
    <w:rsid w:val="00145AC2"/>
    <w:rsid w:val="001F7236"/>
    <w:rsid w:val="002971F5"/>
    <w:rsid w:val="00333350"/>
    <w:rsid w:val="00394BA6"/>
    <w:rsid w:val="004C4AED"/>
    <w:rsid w:val="004F757C"/>
    <w:rsid w:val="0053305C"/>
    <w:rsid w:val="005C3FB0"/>
    <w:rsid w:val="00623840"/>
    <w:rsid w:val="007126A8"/>
    <w:rsid w:val="00765F3D"/>
    <w:rsid w:val="008155F4"/>
    <w:rsid w:val="008D4C5D"/>
    <w:rsid w:val="009E284C"/>
    <w:rsid w:val="00A123DE"/>
    <w:rsid w:val="00A132D7"/>
    <w:rsid w:val="00A4443A"/>
    <w:rsid w:val="00AA10B3"/>
    <w:rsid w:val="00AF4B6D"/>
    <w:rsid w:val="00B820F6"/>
    <w:rsid w:val="00BF32BA"/>
    <w:rsid w:val="00C427D8"/>
    <w:rsid w:val="00D00547"/>
    <w:rsid w:val="00D227CD"/>
    <w:rsid w:val="00D25E45"/>
    <w:rsid w:val="00D45051"/>
    <w:rsid w:val="00D8239A"/>
    <w:rsid w:val="00DA5ACD"/>
    <w:rsid w:val="00E63FD4"/>
    <w:rsid w:val="00F10078"/>
    <w:rsid w:val="00F86080"/>
    <w:rsid w:val="00FD7F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E051875"/>
  <w15:docId w15:val="{CA540532-4236-4A25-8E0A-E23FE84F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28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284C"/>
  </w:style>
  <w:style w:type="paragraph" w:styleId="Rodap">
    <w:name w:val="footer"/>
    <w:basedOn w:val="Normal"/>
    <w:link w:val="RodapChar"/>
    <w:uiPriority w:val="99"/>
    <w:unhideWhenUsed/>
    <w:rsid w:val="009E284C"/>
    <w:pPr>
      <w:tabs>
        <w:tab w:val="center" w:pos="4252"/>
        <w:tab w:val="right" w:pos="8504"/>
      </w:tabs>
      <w:spacing w:after="0" w:line="240" w:lineRule="auto"/>
    </w:pPr>
  </w:style>
  <w:style w:type="character" w:customStyle="1" w:styleId="RodapChar">
    <w:name w:val="Rodapé Char"/>
    <w:basedOn w:val="Fontepargpadro"/>
    <w:link w:val="Rodap"/>
    <w:uiPriority w:val="99"/>
    <w:rsid w:val="009E284C"/>
  </w:style>
  <w:style w:type="paragraph" w:styleId="Textodebalo">
    <w:name w:val="Balloon Text"/>
    <w:basedOn w:val="Normal"/>
    <w:link w:val="TextodebaloChar"/>
    <w:uiPriority w:val="99"/>
    <w:semiHidden/>
    <w:unhideWhenUsed/>
    <w:rsid w:val="002971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D15A8036D644FFBC407548B5B772D2"/>
        <w:category>
          <w:name w:val="Geral"/>
          <w:gallery w:val="placeholder"/>
        </w:category>
        <w:types>
          <w:type w:val="bbPlcHdr"/>
        </w:types>
        <w:behaviors>
          <w:behavior w:val="content"/>
        </w:behaviors>
        <w:guid w:val="{49B9256B-9E8D-4E5D-9BDD-92FFDCF1739F}"/>
      </w:docPartPr>
      <w:docPartBody>
        <w:p w:rsidR="00F67BD9" w:rsidRDefault="003B653C" w:rsidP="003B653C">
          <w:pPr>
            <w:pStyle w:val="B3D15A8036D644FFBC407548B5B772D2"/>
          </w:pPr>
          <w:r>
            <w:rPr>
              <w:rFonts w:asciiTheme="majorHAnsi" w:eastAsiaTheme="majorEastAsia" w:hAnsiTheme="majorHAnsi" w:cstheme="majorBidi"/>
              <w:sz w:val="32"/>
              <w:szCs w:val="32"/>
              <w:lang w:val="pt-BR"/>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B653C"/>
    <w:rsid w:val="003B653C"/>
    <w:rsid w:val="008B7F40"/>
    <w:rsid w:val="00F67B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3D15A8036D644FFBC407548B5B772D2">
    <w:name w:val="B3D15A8036D644FFBC407548B5B772D2"/>
    <w:rsid w:val="003B6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A27D5-36A3-4943-8C15-C36D9C41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2408</Words>
  <Characters>13006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Plano de atividades e Orçamento para 2022</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atividades para 2022</dc:title>
  <dc:subject/>
  <dc:creator>luis antonio machado fonseca</dc:creator>
  <cp:keywords/>
  <dc:description/>
  <cp:lastModifiedBy>luis antonio machado fonseca</cp:lastModifiedBy>
  <cp:revision>33</cp:revision>
  <dcterms:created xsi:type="dcterms:W3CDTF">2021-10-06T15:06:00Z</dcterms:created>
  <dcterms:modified xsi:type="dcterms:W3CDTF">2021-10-13T17:33:00Z</dcterms:modified>
</cp:coreProperties>
</file>